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E1D6A" w14:textId="50A2D81D" w:rsidR="00B61882" w:rsidRPr="00C0581F" w:rsidRDefault="00B61882" w:rsidP="006822C3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29FB370A" w14:textId="77777777" w:rsidR="0085052C" w:rsidRPr="00C0581F" w:rsidRDefault="0085052C" w:rsidP="00AE3B3F">
      <w:pPr>
        <w:jc w:val="center"/>
        <w:rPr>
          <w:rFonts w:asciiTheme="majorHAnsi" w:hAnsiTheme="majorHAnsi" w:cstheme="majorHAnsi"/>
          <w:sz w:val="2"/>
          <w:szCs w:val="2"/>
          <w:u w:val="single"/>
        </w:rPr>
      </w:pPr>
    </w:p>
    <w:p w14:paraId="02D117C0" w14:textId="77777777" w:rsidR="006822C3" w:rsidRDefault="006822C3" w:rsidP="00907075">
      <w:pPr>
        <w:pStyle w:val="Heading2"/>
        <w:jc w:val="center"/>
        <w:rPr>
          <w:rFonts w:cstheme="majorHAnsi"/>
          <w:sz w:val="32"/>
          <w:szCs w:val="32"/>
          <w:u w:val="single"/>
        </w:rPr>
      </w:pPr>
    </w:p>
    <w:p w14:paraId="00AB3BE3" w14:textId="77777777" w:rsidR="006822C3" w:rsidRDefault="006822C3" w:rsidP="006822C3">
      <w:pPr>
        <w:jc w:val="center"/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  <w:u w:val="single"/>
        </w:rPr>
      </w:pPr>
      <w:proofErr w:type="spellStart"/>
      <w:r w:rsidRPr="006822C3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  <w:u w:val="single"/>
        </w:rPr>
        <w:t>Representantes</w:t>
      </w:r>
      <w:proofErr w:type="spellEnd"/>
      <w:r w:rsidRPr="006822C3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  <w:u w:val="single"/>
        </w:rPr>
        <w:t xml:space="preserve"> </w:t>
      </w:r>
      <w:proofErr w:type="spellStart"/>
      <w:r w:rsidRPr="006822C3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  <w:u w:val="single"/>
        </w:rPr>
        <w:t>Legales</w:t>
      </w:r>
      <w:proofErr w:type="spellEnd"/>
      <w:r w:rsidRPr="006822C3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  <w:u w:val="single"/>
        </w:rPr>
        <w:t xml:space="preserve"> con la </w:t>
      </w:r>
      <w:proofErr w:type="spellStart"/>
      <w:r w:rsidRPr="006822C3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  <w:u w:val="single"/>
        </w:rPr>
        <w:t>Seguridad</w:t>
      </w:r>
      <w:proofErr w:type="spellEnd"/>
      <w:r w:rsidRPr="006822C3">
        <w:rPr>
          <w:rFonts w:asciiTheme="majorHAnsi" w:eastAsiaTheme="majorEastAsia" w:hAnsiTheme="majorHAnsi" w:cstheme="majorHAnsi"/>
          <w:color w:val="365F91" w:themeColor="accent1" w:themeShade="BF"/>
          <w:sz w:val="32"/>
          <w:szCs w:val="32"/>
          <w:u w:val="single"/>
        </w:rPr>
        <w:t xml:space="preserve"> Social</w:t>
      </w:r>
    </w:p>
    <w:p w14:paraId="47D82EC2" w14:textId="1878FCAF" w:rsidR="00BC6E93" w:rsidRDefault="00BC6E93" w:rsidP="00AB303E">
      <w:pPr>
        <w:pStyle w:val="Heading2"/>
        <w:rPr>
          <w:rFonts w:eastAsiaTheme="minorHAnsi" w:cstheme="majorHAnsi"/>
          <w:color w:val="auto"/>
          <w:sz w:val="22"/>
          <w:szCs w:val="22"/>
        </w:rPr>
      </w:pPr>
      <w:r w:rsidRPr="00BC6E93">
        <w:rPr>
          <w:rFonts w:eastAsiaTheme="minorHAnsi" w:cstheme="majorHAnsi"/>
          <w:color w:val="auto"/>
          <w:sz w:val="22"/>
          <w:szCs w:val="22"/>
        </w:rPr>
        <w:t xml:space="preserve">Un gran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número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de personas con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discapacidades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del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desarrollo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reciben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pagos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de la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Seguridad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Social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en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algún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momento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de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su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vida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. Si el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beneficiario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necesita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ayuda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para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administrar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ese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dinero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,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puede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tener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un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Representante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Legal,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comúnmente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llamado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Rep Payee</w:t>
      </w:r>
      <w:r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>
        <w:rPr>
          <w:rFonts w:eastAsiaTheme="minorHAnsi" w:cstheme="majorHAnsi"/>
          <w:color w:val="auto"/>
          <w:sz w:val="22"/>
          <w:szCs w:val="22"/>
        </w:rPr>
        <w:t>en</w:t>
      </w:r>
      <w:proofErr w:type="spellEnd"/>
      <w:r>
        <w:rPr>
          <w:rFonts w:eastAsiaTheme="minorHAnsi" w:cstheme="majorHAnsi"/>
          <w:color w:val="auto"/>
          <w:sz w:val="22"/>
          <w:szCs w:val="22"/>
        </w:rPr>
        <w:t xml:space="preserve"> ingles</w:t>
      </w:r>
      <w:r w:rsidRPr="00BC6E93">
        <w:rPr>
          <w:rFonts w:eastAsiaTheme="minorHAnsi" w:cstheme="majorHAnsi"/>
          <w:color w:val="auto"/>
          <w:sz w:val="22"/>
          <w:szCs w:val="22"/>
        </w:rPr>
        <w:t xml:space="preserve">. Este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rol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a menudo lo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desempeñan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padres u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otros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familiares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y no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tiene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costo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alguno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para que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ellos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asuman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ese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papel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. Una persona con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discapacidad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también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puede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optar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por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contratar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una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agencia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para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gestionar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sus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beneficios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de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Seguridad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Social, que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puede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cobrar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hasta una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cierta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cantidad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cada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mes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por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hacerlo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.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Esa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cantidad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es de $54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en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2024 y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aumentará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a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medida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que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aumenten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los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beneficios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de </w:t>
      </w:r>
      <w:proofErr w:type="spellStart"/>
      <w:r w:rsidRPr="00BC6E93">
        <w:rPr>
          <w:rFonts w:eastAsiaTheme="minorHAnsi" w:cstheme="majorHAnsi"/>
          <w:color w:val="auto"/>
          <w:sz w:val="22"/>
          <w:szCs w:val="22"/>
        </w:rPr>
        <w:t>Seguridad</w:t>
      </w:r>
      <w:proofErr w:type="spellEnd"/>
      <w:r w:rsidRPr="00BC6E93">
        <w:rPr>
          <w:rFonts w:eastAsiaTheme="minorHAnsi" w:cstheme="majorHAnsi"/>
          <w:color w:val="auto"/>
          <w:sz w:val="22"/>
          <w:szCs w:val="22"/>
        </w:rPr>
        <w:t xml:space="preserve"> Social.</w:t>
      </w:r>
    </w:p>
    <w:p w14:paraId="74828B08" w14:textId="77777777" w:rsidR="003A19B8" w:rsidRPr="003A19B8" w:rsidRDefault="003A19B8" w:rsidP="003A19B8"/>
    <w:p w14:paraId="54AE479C" w14:textId="2441931F" w:rsidR="00B05A3E" w:rsidRPr="00C0581F" w:rsidRDefault="00BC6E93" w:rsidP="00AB303E">
      <w:pPr>
        <w:pStyle w:val="Heading2"/>
        <w:rPr>
          <w:rFonts w:cstheme="majorHAnsi"/>
        </w:rPr>
      </w:pPr>
      <w:proofErr w:type="spellStart"/>
      <w:r>
        <w:rPr>
          <w:rFonts w:cstheme="majorHAnsi"/>
        </w:rPr>
        <w:t>Funciones</w:t>
      </w:r>
      <w:proofErr w:type="spellEnd"/>
      <w:r>
        <w:rPr>
          <w:rFonts w:cstheme="majorHAnsi"/>
        </w:rPr>
        <w:t xml:space="preserve"> del </w:t>
      </w:r>
      <w:proofErr w:type="spellStart"/>
      <w:r>
        <w:rPr>
          <w:rFonts w:cstheme="majorHAnsi"/>
        </w:rPr>
        <w:t>Representante</w:t>
      </w:r>
      <w:proofErr w:type="spellEnd"/>
      <w:r>
        <w:rPr>
          <w:rFonts w:cstheme="majorHAnsi"/>
        </w:rPr>
        <w:t xml:space="preserve"> Legal</w:t>
      </w:r>
    </w:p>
    <w:p w14:paraId="239E7BE8" w14:textId="4F1C9A5B" w:rsidR="00BC6E93" w:rsidRPr="00BC6E93" w:rsidRDefault="00BC6E93" w:rsidP="003A19B8">
      <w:pPr>
        <w:spacing w:after="0"/>
        <w:rPr>
          <w:rFonts w:asciiTheme="majorHAnsi" w:hAnsiTheme="majorHAnsi" w:cstheme="majorHAnsi"/>
        </w:rPr>
      </w:pPr>
      <w:r w:rsidRPr="00BC6E93">
        <w:rPr>
          <w:rFonts w:asciiTheme="majorHAnsi" w:hAnsiTheme="majorHAnsi" w:cstheme="majorHAnsi"/>
        </w:rPr>
        <w:t xml:space="preserve">Es </w:t>
      </w:r>
      <w:proofErr w:type="spellStart"/>
      <w:r w:rsidRPr="00BC6E93">
        <w:rPr>
          <w:rFonts w:asciiTheme="majorHAnsi" w:hAnsiTheme="majorHAnsi" w:cstheme="majorHAnsi"/>
        </w:rPr>
        <w:t>trabajo</w:t>
      </w:r>
      <w:proofErr w:type="spellEnd"/>
      <w:r w:rsidRPr="00BC6E93">
        <w:rPr>
          <w:rFonts w:asciiTheme="majorHAnsi" w:hAnsiTheme="majorHAnsi" w:cstheme="majorHAnsi"/>
        </w:rPr>
        <w:t xml:space="preserve"> del </w:t>
      </w:r>
      <w:proofErr w:type="spellStart"/>
      <w:r w:rsidRPr="00BC6E93">
        <w:rPr>
          <w:rFonts w:asciiTheme="majorHAnsi" w:hAnsiTheme="majorHAnsi" w:cstheme="majorHAnsi"/>
        </w:rPr>
        <w:t>Representante</w:t>
      </w:r>
      <w:proofErr w:type="spellEnd"/>
      <w:r w:rsidRPr="00BC6E93">
        <w:rPr>
          <w:rFonts w:asciiTheme="majorHAnsi" w:hAnsiTheme="majorHAnsi" w:cstheme="majorHAnsi"/>
        </w:rPr>
        <w:t xml:space="preserve"> Legal </w:t>
      </w:r>
      <w:proofErr w:type="spellStart"/>
      <w:r w:rsidRPr="00BC6E93">
        <w:rPr>
          <w:rFonts w:asciiTheme="majorHAnsi" w:hAnsiTheme="majorHAnsi" w:cstheme="majorHAnsi"/>
        </w:rPr>
        <w:t>gestionar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manera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efectiva</w:t>
      </w:r>
      <w:proofErr w:type="spellEnd"/>
      <w:r w:rsidRPr="00BC6E93">
        <w:rPr>
          <w:rFonts w:asciiTheme="majorHAnsi" w:hAnsiTheme="majorHAnsi" w:cstheme="majorHAnsi"/>
        </w:rPr>
        <w:t xml:space="preserve"> los </w:t>
      </w:r>
      <w:proofErr w:type="spellStart"/>
      <w:r w:rsidRPr="00BC6E93">
        <w:rPr>
          <w:rFonts w:asciiTheme="majorHAnsi" w:hAnsiTheme="majorHAnsi" w:cstheme="majorHAnsi"/>
        </w:rPr>
        <w:t>ingresos</w:t>
      </w:r>
      <w:proofErr w:type="spellEnd"/>
      <w:r w:rsidRPr="00BC6E93">
        <w:rPr>
          <w:rFonts w:asciiTheme="majorHAnsi" w:hAnsiTheme="majorHAnsi" w:cstheme="majorHAnsi"/>
        </w:rPr>
        <w:t xml:space="preserve"> de la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beneficio</w:t>
      </w:r>
      <w:proofErr w:type="spellEnd"/>
      <w:r w:rsidRPr="00BC6E93">
        <w:rPr>
          <w:rFonts w:asciiTheme="majorHAnsi" w:hAnsiTheme="majorHAnsi" w:cstheme="majorHAnsi"/>
        </w:rPr>
        <w:t xml:space="preserve"> de la persona con </w:t>
      </w:r>
      <w:proofErr w:type="spellStart"/>
      <w:r w:rsidRPr="00BC6E93">
        <w:rPr>
          <w:rFonts w:asciiTheme="majorHAnsi" w:hAnsiTheme="majorHAnsi" w:cstheme="majorHAnsi"/>
        </w:rPr>
        <w:t>discapacidad</w:t>
      </w:r>
      <w:proofErr w:type="spellEnd"/>
      <w:r w:rsidRPr="00BC6E93">
        <w:rPr>
          <w:rFonts w:asciiTheme="majorHAnsi" w:hAnsiTheme="majorHAnsi" w:cstheme="majorHAnsi"/>
        </w:rPr>
        <w:t xml:space="preserve">. </w:t>
      </w:r>
      <w:proofErr w:type="spellStart"/>
      <w:r w:rsidRPr="00BC6E93">
        <w:rPr>
          <w:rFonts w:asciiTheme="majorHAnsi" w:hAnsiTheme="majorHAnsi" w:cstheme="majorHAnsi"/>
        </w:rPr>
        <w:t>Esto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implica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varias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responsabilidades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relacionadas</w:t>
      </w:r>
      <w:proofErr w:type="spellEnd"/>
      <w:r w:rsidRPr="00BC6E93">
        <w:rPr>
          <w:rFonts w:asciiTheme="majorHAnsi" w:hAnsiTheme="majorHAnsi" w:cstheme="majorHAnsi"/>
        </w:rPr>
        <w:t>:</w:t>
      </w:r>
      <w:bookmarkStart w:id="0" w:name="_GoBack"/>
      <w:bookmarkEnd w:id="0"/>
    </w:p>
    <w:p w14:paraId="2938A827" w14:textId="77777777" w:rsidR="00BC6E93" w:rsidRPr="00BC6E93" w:rsidRDefault="00BC6E93" w:rsidP="003A19B8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 w:rsidRPr="003A19B8">
        <w:rPr>
          <w:rFonts w:asciiTheme="majorHAnsi" w:hAnsiTheme="majorHAnsi" w:cstheme="majorHAnsi"/>
          <w:b/>
        </w:rPr>
        <w:t xml:space="preserve">Establecer una </w:t>
      </w:r>
      <w:proofErr w:type="spellStart"/>
      <w:r w:rsidRPr="003A19B8">
        <w:rPr>
          <w:rFonts w:asciiTheme="majorHAnsi" w:hAnsiTheme="majorHAnsi" w:cstheme="majorHAnsi"/>
          <w:b/>
        </w:rPr>
        <w:t>cuenta</w:t>
      </w:r>
      <w:proofErr w:type="spellEnd"/>
      <w:r w:rsidRPr="003A19B8">
        <w:rPr>
          <w:rFonts w:asciiTheme="majorHAnsi" w:hAnsiTheme="majorHAnsi" w:cstheme="majorHAnsi"/>
          <w:b/>
        </w:rPr>
        <w:t xml:space="preserve"> de </w:t>
      </w:r>
      <w:proofErr w:type="spellStart"/>
      <w:r w:rsidRPr="003A19B8">
        <w:rPr>
          <w:rFonts w:asciiTheme="majorHAnsi" w:hAnsiTheme="majorHAnsi" w:cstheme="majorHAnsi"/>
          <w:b/>
        </w:rPr>
        <w:t>Representante</w:t>
      </w:r>
      <w:proofErr w:type="spellEnd"/>
      <w:r w:rsidRPr="003A19B8">
        <w:rPr>
          <w:rFonts w:asciiTheme="majorHAnsi" w:hAnsiTheme="majorHAnsi" w:cstheme="majorHAnsi"/>
          <w:b/>
        </w:rPr>
        <w:t xml:space="preserve"> Legal </w:t>
      </w:r>
      <w:proofErr w:type="spellStart"/>
      <w:r w:rsidRPr="003A19B8">
        <w:rPr>
          <w:rFonts w:asciiTheme="majorHAnsi" w:hAnsiTheme="majorHAnsi" w:cstheme="majorHAnsi"/>
          <w:b/>
        </w:rPr>
        <w:t>en</w:t>
      </w:r>
      <w:proofErr w:type="spellEnd"/>
      <w:r w:rsidRPr="003A19B8">
        <w:rPr>
          <w:rFonts w:asciiTheme="majorHAnsi" w:hAnsiTheme="majorHAnsi" w:cstheme="majorHAnsi"/>
          <w:b/>
        </w:rPr>
        <w:t xml:space="preserve"> un banco.</w:t>
      </w:r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Esto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simplemente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requiere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ir</w:t>
      </w:r>
      <w:proofErr w:type="spellEnd"/>
      <w:r w:rsidRPr="00BC6E93">
        <w:rPr>
          <w:rFonts w:asciiTheme="majorHAnsi" w:hAnsiTheme="majorHAnsi" w:cstheme="majorHAnsi"/>
        </w:rPr>
        <w:t xml:space="preserve"> a </w:t>
      </w:r>
      <w:proofErr w:type="spellStart"/>
      <w:r w:rsidRPr="00BC6E93">
        <w:rPr>
          <w:rFonts w:asciiTheme="majorHAnsi" w:hAnsiTheme="majorHAnsi" w:cstheme="majorHAnsi"/>
        </w:rPr>
        <w:t>cualquier</w:t>
      </w:r>
      <w:proofErr w:type="spellEnd"/>
      <w:r w:rsidRPr="00BC6E93">
        <w:rPr>
          <w:rFonts w:asciiTheme="majorHAnsi" w:hAnsiTheme="majorHAnsi" w:cstheme="majorHAnsi"/>
        </w:rPr>
        <w:t xml:space="preserve"> banco y </w:t>
      </w:r>
      <w:proofErr w:type="spellStart"/>
      <w:r w:rsidRPr="00BC6E93">
        <w:rPr>
          <w:rFonts w:asciiTheme="majorHAnsi" w:hAnsiTheme="majorHAnsi" w:cstheme="majorHAnsi"/>
        </w:rPr>
        <w:t>solicitar</w:t>
      </w:r>
      <w:proofErr w:type="spellEnd"/>
      <w:r w:rsidRPr="00BC6E93">
        <w:rPr>
          <w:rFonts w:asciiTheme="majorHAnsi" w:hAnsiTheme="majorHAnsi" w:cstheme="majorHAnsi"/>
        </w:rPr>
        <w:t xml:space="preserve"> la </w:t>
      </w:r>
      <w:proofErr w:type="spellStart"/>
      <w:r w:rsidRPr="00BC6E93">
        <w:rPr>
          <w:rFonts w:asciiTheme="majorHAnsi" w:hAnsiTheme="majorHAnsi" w:cstheme="majorHAnsi"/>
        </w:rPr>
        <w:t>apertura</w:t>
      </w:r>
      <w:proofErr w:type="spellEnd"/>
      <w:r w:rsidRPr="00BC6E93">
        <w:rPr>
          <w:rFonts w:asciiTheme="majorHAnsi" w:hAnsiTheme="majorHAnsi" w:cstheme="majorHAnsi"/>
        </w:rPr>
        <w:t xml:space="preserve"> de una </w:t>
      </w:r>
      <w:proofErr w:type="spellStart"/>
      <w:r w:rsidRPr="00BC6E93">
        <w:rPr>
          <w:rFonts w:asciiTheme="majorHAnsi" w:hAnsiTheme="majorHAnsi" w:cstheme="majorHAnsi"/>
        </w:rPr>
        <w:t>cuenta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Representante</w:t>
      </w:r>
      <w:proofErr w:type="spellEnd"/>
      <w:r w:rsidRPr="00BC6E93">
        <w:rPr>
          <w:rFonts w:asciiTheme="majorHAnsi" w:hAnsiTheme="majorHAnsi" w:cstheme="majorHAnsi"/>
        </w:rPr>
        <w:t xml:space="preserve"> Legal. Las </w:t>
      </w:r>
      <w:proofErr w:type="spellStart"/>
      <w:r w:rsidRPr="00BC6E93">
        <w:rPr>
          <w:rFonts w:asciiTheme="majorHAnsi" w:hAnsiTheme="majorHAnsi" w:cstheme="majorHAnsi"/>
        </w:rPr>
        <w:t>cuentas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Representante</w:t>
      </w:r>
      <w:proofErr w:type="spellEnd"/>
      <w:r w:rsidRPr="00BC6E93">
        <w:rPr>
          <w:rFonts w:asciiTheme="majorHAnsi" w:hAnsiTheme="majorHAnsi" w:cstheme="majorHAnsi"/>
        </w:rPr>
        <w:t xml:space="preserve"> Legal </w:t>
      </w:r>
      <w:proofErr w:type="spellStart"/>
      <w:r w:rsidRPr="00BC6E93">
        <w:rPr>
          <w:rFonts w:asciiTheme="majorHAnsi" w:hAnsiTheme="majorHAnsi" w:cstheme="majorHAnsi"/>
        </w:rPr>
        <w:t>muestran</w:t>
      </w:r>
      <w:proofErr w:type="spellEnd"/>
      <w:r w:rsidRPr="00BC6E93">
        <w:rPr>
          <w:rFonts w:asciiTheme="majorHAnsi" w:hAnsiTheme="majorHAnsi" w:cstheme="majorHAnsi"/>
        </w:rPr>
        <w:t xml:space="preserve"> al </w:t>
      </w:r>
      <w:proofErr w:type="spellStart"/>
      <w:r w:rsidRPr="00BC6E93">
        <w:rPr>
          <w:rFonts w:asciiTheme="majorHAnsi" w:hAnsiTheme="majorHAnsi" w:cstheme="majorHAnsi"/>
        </w:rPr>
        <w:t>beneficiario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como</w:t>
      </w:r>
      <w:proofErr w:type="spellEnd"/>
      <w:r w:rsidRPr="00BC6E93">
        <w:rPr>
          <w:rFonts w:asciiTheme="majorHAnsi" w:hAnsiTheme="majorHAnsi" w:cstheme="majorHAnsi"/>
        </w:rPr>
        <w:t xml:space="preserve"> el </w:t>
      </w:r>
      <w:proofErr w:type="spellStart"/>
      <w:r w:rsidRPr="00BC6E93">
        <w:rPr>
          <w:rFonts w:asciiTheme="majorHAnsi" w:hAnsiTheme="majorHAnsi" w:cstheme="majorHAnsi"/>
        </w:rPr>
        <w:t>propietario</w:t>
      </w:r>
      <w:proofErr w:type="spellEnd"/>
      <w:r w:rsidRPr="00BC6E93">
        <w:rPr>
          <w:rFonts w:asciiTheme="majorHAnsi" w:hAnsiTheme="majorHAnsi" w:cstheme="majorHAnsi"/>
        </w:rPr>
        <w:t xml:space="preserve">, </w:t>
      </w:r>
      <w:proofErr w:type="spellStart"/>
      <w:r w:rsidRPr="00BC6E93">
        <w:rPr>
          <w:rFonts w:asciiTheme="majorHAnsi" w:hAnsiTheme="majorHAnsi" w:cstheme="majorHAnsi"/>
        </w:rPr>
        <w:t>pero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indican</w:t>
      </w:r>
      <w:proofErr w:type="spellEnd"/>
      <w:r w:rsidRPr="00BC6E93">
        <w:rPr>
          <w:rFonts w:asciiTheme="majorHAnsi" w:hAnsiTheme="majorHAnsi" w:cstheme="majorHAnsi"/>
        </w:rPr>
        <w:t xml:space="preserve"> que </w:t>
      </w:r>
      <w:proofErr w:type="spellStart"/>
      <w:r w:rsidRPr="00BC6E93">
        <w:rPr>
          <w:rFonts w:asciiTheme="majorHAnsi" w:hAnsiTheme="majorHAnsi" w:cstheme="majorHAnsi"/>
        </w:rPr>
        <w:t>esa</w:t>
      </w:r>
      <w:proofErr w:type="spellEnd"/>
      <w:r w:rsidRPr="00BC6E93">
        <w:rPr>
          <w:rFonts w:asciiTheme="majorHAnsi" w:hAnsiTheme="majorHAnsi" w:cstheme="majorHAnsi"/>
        </w:rPr>
        <w:t xml:space="preserve"> persona no </w:t>
      </w:r>
      <w:proofErr w:type="spellStart"/>
      <w:r w:rsidRPr="00BC6E93">
        <w:rPr>
          <w:rFonts w:asciiTheme="majorHAnsi" w:hAnsiTheme="majorHAnsi" w:cstheme="majorHAnsi"/>
        </w:rPr>
        <w:t>puede</w:t>
      </w:r>
      <w:proofErr w:type="spellEnd"/>
      <w:r w:rsidRPr="00BC6E93">
        <w:rPr>
          <w:rFonts w:asciiTheme="majorHAnsi" w:hAnsiTheme="majorHAnsi" w:cstheme="majorHAnsi"/>
        </w:rPr>
        <w:t xml:space="preserve"> acceder </w:t>
      </w:r>
      <w:proofErr w:type="spellStart"/>
      <w:r w:rsidRPr="00BC6E93">
        <w:rPr>
          <w:rFonts w:asciiTheme="majorHAnsi" w:hAnsiTheme="majorHAnsi" w:cstheme="majorHAnsi"/>
        </w:rPr>
        <w:t>directamente</w:t>
      </w:r>
      <w:proofErr w:type="spellEnd"/>
      <w:r w:rsidRPr="00BC6E93">
        <w:rPr>
          <w:rFonts w:asciiTheme="majorHAnsi" w:hAnsiTheme="majorHAnsi" w:cstheme="majorHAnsi"/>
        </w:rPr>
        <w:t xml:space="preserve"> al </w:t>
      </w:r>
      <w:proofErr w:type="spellStart"/>
      <w:r w:rsidRPr="00BC6E93">
        <w:rPr>
          <w:rFonts w:asciiTheme="majorHAnsi" w:hAnsiTheme="majorHAnsi" w:cstheme="majorHAnsi"/>
        </w:rPr>
        <w:t>dinero</w:t>
      </w:r>
      <w:proofErr w:type="spellEnd"/>
      <w:r w:rsidRPr="00BC6E93">
        <w:rPr>
          <w:rFonts w:asciiTheme="majorHAnsi" w:hAnsiTheme="majorHAnsi" w:cstheme="majorHAnsi"/>
        </w:rPr>
        <w:t xml:space="preserve">.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su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lugar</w:t>
      </w:r>
      <w:proofErr w:type="spellEnd"/>
      <w:r w:rsidRPr="00BC6E93">
        <w:rPr>
          <w:rFonts w:asciiTheme="majorHAnsi" w:hAnsiTheme="majorHAnsi" w:cstheme="majorHAnsi"/>
        </w:rPr>
        <w:t xml:space="preserve">, el </w:t>
      </w:r>
      <w:proofErr w:type="spellStart"/>
      <w:r w:rsidRPr="00BC6E93">
        <w:rPr>
          <w:rFonts w:asciiTheme="majorHAnsi" w:hAnsiTheme="majorHAnsi" w:cstheme="majorHAnsi"/>
        </w:rPr>
        <w:t>agente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financiero</w:t>
      </w:r>
      <w:proofErr w:type="spellEnd"/>
      <w:r w:rsidRPr="00BC6E93">
        <w:rPr>
          <w:rFonts w:asciiTheme="majorHAnsi" w:hAnsiTheme="majorHAnsi" w:cstheme="majorHAnsi"/>
        </w:rPr>
        <w:t xml:space="preserve"> (</w:t>
      </w:r>
      <w:proofErr w:type="spellStart"/>
      <w:r w:rsidRPr="00BC6E93">
        <w:rPr>
          <w:rFonts w:asciiTheme="majorHAnsi" w:hAnsiTheme="majorHAnsi" w:cstheme="majorHAnsi"/>
        </w:rPr>
        <w:t>Representante</w:t>
      </w:r>
      <w:proofErr w:type="spellEnd"/>
      <w:r w:rsidRPr="00BC6E93">
        <w:rPr>
          <w:rFonts w:asciiTheme="majorHAnsi" w:hAnsiTheme="majorHAnsi" w:cstheme="majorHAnsi"/>
        </w:rPr>
        <w:t xml:space="preserve"> Legal) </w:t>
      </w:r>
      <w:proofErr w:type="spellStart"/>
      <w:r w:rsidRPr="00BC6E93">
        <w:rPr>
          <w:rFonts w:asciiTheme="majorHAnsi" w:hAnsiTheme="majorHAnsi" w:cstheme="majorHAnsi"/>
        </w:rPr>
        <w:t>gestiona</w:t>
      </w:r>
      <w:proofErr w:type="spellEnd"/>
      <w:r w:rsidRPr="00BC6E93">
        <w:rPr>
          <w:rFonts w:asciiTheme="majorHAnsi" w:hAnsiTheme="majorHAnsi" w:cstheme="majorHAnsi"/>
        </w:rPr>
        <w:t xml:space="preserve"> la </w:t>
      </w:r>
      <w:proofErr w:type="spellStart"/>
      <w:r w:rsidRPr="00BC6E93">
        <w:rPr>
          <w:rFonts w:asciiTheme="majorHAnsi" w:hAnsiTheme="majorHAnsi" w:cstheme="majorHAnsi"/>
        </w:rPr>
        <w:t>cuenta</w:t>
      </w:r>
      <w:proofErr w:type="spellEnd"/>
      <w:r w:rsidRPr="00BC6E93">
        <w:rPr>
          <w:rFonts w:asciiTheme="majorHAnsi" w:hAnsiTheme="majorHAnsi" w:cstheme="majorHAnsi"/>
        </w:rPr>
        <w:t xml:space="preserve">. Es </w:t>
      </w:r>
      <w:proofErr w:type="spellStart"/>
      <w:r w:rsidRPr="00BC6E93">
        <w:rPr>
          <w:rFonts w:asciiTheme="majorHAnsi" w:hAnsiTheme="majorHAnsi" w:cstheme="majorHAnsi"/>
        </w:rPr>
        <w:t>posible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hacer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esto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un banco que </w:t>
      </w:r>
      <w:proofErr w:type="spellStart"/>
      <w:r w:rsidRPr="00BC6E93">
        <w:rPr>
          <w:rFonts w:asciiTheme="majorHAnsi" w:hAnsiTheme="majorHAnsi" w:cstheme="majorHAnsi"/>
        </w:rPr>
        <w:t>ya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estés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utilizando</w:t>
      </w:r>
      <w:proofErr w:type="spellEnd"/>
      <w:r w:rsidRPr="00BC6E93">
        <w:rPr>
          <w:rFonts w:asciiTheme="majorHAnsi" w:hAnsiTheme="majorHAnsi" w:cstheme="majorHAnsi"/>
        </w:rPr>
        <w:t xml:space="preserve"> para </w:t>
      </w:r>
      <w:proofErr w:type="spellStart"/>
      <w:r w:rsidRPr="00BC6E93">
        <w:rPr>
          <w:rFonts w:asciiTheme="majorHAnsi" w:hAnsiTheme="majorHAnsi" w:cstheme="majorHAnsi"/>
        </w:rPr>
        <w:t>otras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cuentas</w:t>
      </w:r>
      <w:proofErr w:type="spellEnd"/>
      <w:r w:rsidRPr="00BC6E93">
        <w:rPr>
          <w:rFonts w:asciiTheme="majorHAnsi" w:hAnsiTheme="majorHAnsi" w:cstheme="majorHAnsi"/>
        </w:rPr>
        <w:t xml:space="preserve">, o </w:t>
      </w:r>
      <w:proofErr w:type="spellStart"/>
      <w:r w:rsidRPr="00BC6E93">
        <w:rPr>
          <w:rFonts w:asciiTheme="majorHAnsi" w:hAnsiTheme="majorHAnsi" w:cstheme="majorHAnsi"/>
        </w:rPr>
        <w:t>puedes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optar</w:t>
      </w:r>
      <w:proofErr w:type="spellEnd"/>
      <w:r w:rsidRPr="00BC6E93">
        <w:rPr>
          <w:rFonts w:asciiTheme="majorHAnsi" w:hAnsiTheme="majorHAnsi" w:cstheme="majorHAnsi"/>
        </w:rPr>
        <w:t xml:space="preserve"> por </w:t>
      </w:r>
      <w:proofErr w:type="spellStart"/>
      <w:r w:rsidRPr="00BC6E93">
        <w:rPr>
          <w:rFonts w:asciiTheme="majorHAnsi" w:hAnsiTheme="majorHAnsi" w:cstheme="majorHAnsi"/>
        </w:rPr>
        <w:t>trabajar</w:t>
      </w:r>
      <w:proofErr w:type="spellEnd"/>
      <w:r w:rsidRPr="00BC6E93">
        <w:rPr>
          <w:rFonts w:asciiTheme="majorHAnsi" w:hAnsiTheme="majorHAnsi" w:cstheme="majorHAnsi"/>
        </w:rPr>
        <w:t xml:space="preserve"> con </w:t>
      </w:r>
      <w:proofErr w:type="spellStart"/>
      <w:r w:rsidRPr="00BC6E93">
        <w:rPr>
          <w:rFonts w:asciiTheme="majorHAnsi" w:hAnsiTheme="majorHAnsi" w:cstheme="majorHAnsi"/>
        </w:rPr>
        <w:t>otra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institución</w:t>
      </w:r>
      <w:proofErr w:type="spellEnd"/>
      <w:r w:rsidRPr="00BC6E93">
        <w:rPr>
          <w:rFonts w:asciiTheme="majorHAnsi" w:hAnsiTheme="majorHAnsi" w:cstheme="majorHAnsi"/>
        </w:rPr>
        <w:t xml:space="preserve">. </w:t>
      </w:r>
      <w:proofErr w:type="spellStart"/>
      <w:r w:rsidRPr="00BC6E93">
        <w:rPr>
          <w:rFonts w:asciiTheme="majorHAnsi" w:hAnsiTheme="majorHAnsi" w:cstheme="majorHAnsi"/>
        </w:rPr>
        <w:t>Mantén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esos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fondos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separados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otras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cuentas</w:t>
      </w:r>
      <w:proofErr w:type="spellEnd"/>
      <w:r w:rsidRPr="00BC6E93">
        <w:rPr>
          <w:rFonts w:asciiTheme="majorHAnsi" w:hAnsiTheme="majorHAnsi" w:cstheme="majorHAnsi"/>
        </w:rPr>
        <w:t xml:space="preserve"> para </w:t>
      </w:r>
      <w:proofErr w:type="spellStart"/>
      <w:r w:rsidRPr="00BC6E93">
        <w:rPr>
          <w:rFonts w:asciiTheme="majorHAnsi" w:hAnsiTheme="majorHAnsi" w:cstheme="majorHAnsi"/>
        </w:rPr>
        <w:t>evitar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confusiones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sobre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qué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dinero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proviene</w:t>
      </w:r>
      <w:proofErr w:type="spellEnd"/>
      <w:r w:rsidRPr="00BC6E93">
        <w:rPr>
          <w:rFonts w:asciiTheme="majorHAnsi" w:hAnsiTheme="majorHAnsi" w:cstheme="majorHAnsi"/>
        </w:rPr>
        <w:t xml:space="preserve"> de la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Social. El </w:t>
      </w:r>
      <w:proofErr w:type="spellStart"/>
      <w:r w:rsidRPr="00BC6E93">
        <w:rPr>
          <w:rFonts w:asciiTheme="majorHAnsi" w:hAnsiTheme="majorHAnsi" w:cstheme="majorHAnsi"/>
        </w:rPr>
        <w:t>Representante</w:t>
      </w:r>
      <w:proofErr w:type="spellEnd"/>
      <w:r w:rsidRPr="00BC6E93">
        <w:rPr>
          <w:rFonts w:asciiTheme="majorHAnsi" w:hAnsiTheme="majorHAnsi" w:cstheme="majorHAnsi"/>
        </w:rPr>
        <w:t xml:space="preserve"> Legal </w:t>
      </w:r>
      <w:proofErr w:type="spellStart"/>
      <w:r w:rsidRPr="00BC6E93">
        <w:rPr>
          <w:rFonts w:asciiTheme="majorHAnsi" w:hAnsiTheme="majorHAnsi" w:cstheme="majorHAnsi"/>
        </w:rPr>
        <w:t>deberá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mostrar</w:t>
      </w:r>
      <w:proofErr w:type="spellEnd"/>
      <w:r w:rsidRPr="00BC6E93">
        <w:rPr>
          <w:rFonts w:asciiTheme="majorHAnsi" w:hAnsiTheme="majorHAnsi" w:cstheme="majorHAnsi"/>
        </w:rPr>
        <w:t xml:space="preserve"> la </w:t>
      </w:r>
      <w:proofErr w:type="spellStart"/>
      <w:r w:rsidRPr="00BC6E93">
        <w:rPr>
          <w:rFonts w:asciiTheme="majorHAnsi" w:hAnsiTheme="majorHAnsi" w:cstheme="majorHAnsi"/>
        </w:rPr>
        <w:t>información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sobre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esta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cuenta</w:t>
      </w:r>
      <w:proofErr w:type="spellEnd"/>
      <w:r w:rsidRPr="00BC6E93">
        <w:rPr>
          <w:rFonts w:asciiTheme="majorHAnsi" w:hAnsiTheme="majorHAnsi" w:cstheme="majorHAnsi"/>
        </w:rPr>
        <w:t xml:space="preserve"> a la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 para que los cheques </w:t>
      </w:r>
      <w:proofErr w:type="spellStart"/>
      <w:r w:rsidRPr="00BC6E93">
        <w:rPr>
          <w:rFonts w:asciiTheme="majorHAnsi" w:hAnsiTheme="majorHAnsi" w:cstheme="majorHAnsi"/>
        </w:rPr>
        <w:t>sean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depositados</w:t>
      </w:r>
      <w:proofErr w:type="spellEnd"/>
      <w:r w:rsidRPr="00BC6E93">
        <w:rPr>
          <w:rFonts w:asciiTheme="majorHAnsi" w:hAnsiTheme="majorHAnsi" w:cstheme="majorHAnsi"/>
        </w:rPr>
        <w:t xml:space="preserve">. Las </w:t>
      </w:r>
      <w:proofErr w:type="spellStart"/>
      <w:r w:rsidRPr="00BC6E93">
        <w:rPr>
          <w:rFonts w:asciiTheme="majorHAnsi" w:hAnsiTheme="majorHAnsi" w:cstheme="majorHAnsi"/>
        </w:rPr>
        <w:t>cuentas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Representante</w:t>
      </w:r>
      <w:proofErr w:type="spellEnd"/>
      <w:r w:rsidRPr="00BC6E93">
        <w:rPr>
          <w:rFonts w:asciiTheme="majorHAnsi" w:hAnsiTheme="majorHAnsi" w:cstheme="majorHAnsi"/>
        </w:rPr>
        <w:t xml:space="preserve"> Legal </w:t>
      </w:r>
      <w:proofErr w:type="spellStart"/>
      <w:r w:rsidRPr="00BC6E93">
        <w:rPr>
          <w:rFonts w:asciiTheme="majorHAnsi" w:hAnsiTheme="majorHAnsi" w:cstheme="majorHAnsi"/>
        </w:rPr>
        <w:t>tendrán</w:t>
      </w:r>
      <w:proofErr w:type="spellEnd"/>
      <w:r w:rsidRPr="00BC6E93">
        <w:rPr>
          <w:rFonts w:asciiTheme="majorHAnsi" w:hAnsiTheme="majorHAnsi" w:cstheme="majorHAnsi"/>
        </w:rPr>
        <w:t xml:space="preserve"> el </w:t>
      </w:r>
      <w:proofErr w:type="spellStart"/>
      <w:r w:rsidRPr="00BC6E93">
        <w:rPr>
          <w:rFonts w:asciiTheme="majorHAnsi" w:hAnsiTheme="majorHAnsi" w:cstheme="majorHAnsi"/>
        </w:rPr>
        <w:t>nombre</w:t>
      </w:r>
      <w:proofErr w:type="spellEnd"/>
      <w:r w:rsidRPr="00BC6E93">
        <w:rPr>
          <w:rFonts w:asciiTheme="majorHAnsi" w:hAnsiTheme="majorHAnsi" w:cstheme="majorHAnsi"/>
        </w:rPr>
        <w:t xml:space="preserve"> del </w:t>
      </w:r>
      <w:proofErr w:type="spellStart"/>
      <w:r w:rsidRPr="00BC6E93">
        <w:rPr>
          <w:rFonts w:asciiTheme="majorHAnsi" w:hAnsiTheme="majorHAnsi" w:cstheme="majorHAnsi"/>
        </w:rPr>
        <w:t>Representante</w:t>
      </w:r>
      <w:proofErr w:type="spellEnd"/>
      <w:r w:rsidRPr="00BC6E93">
        <w:rPr>
          <w:rFonts w:asciiTheme="majorHAnsi" w:hAnsiTheme="majorHAnsi" w:cstheme="majorHAnsi"/>
        </w:rPr>
        <w:t xml:space="preserve"> Legal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el cheque, </w:t>
      </w:r>
      <w:proofErr w:type="spellStart"/>
      <w:r w:rsidRPr="00BC6E93">
        <w:rPr>
          <w:rFonts w:asciiTheme="majorHAnsi" w:hAnsiTheme="majorHAnsi" w:cstheme="majorHAnsi"/>
        </w:rPr>
        <w:t>ya</w:t>
      </w:r>
      <w:proofErr w:type="spellEnd"/>
      <w:r w:rsidRPr="00BC6E93">
        <w:rPr>
          <w:rFonts w:asciiTheme="majorHAnsi" w:hAnsiTheme="majorHAnsi" w:cstheme="majorHAnsi"/>
        </w:rPr>
        <w:t xml:space="preserve"> que son </w:t>
      </w:r>
      <w:proofErr w:type="spellStart"/>
      <w:r w:rsidRPr="00BC6E93">
        <w:rPr>
          <w:rFonts w:asciiTheme="majorHAnsi" w:hAnsiTheme="majorHAnsi" w:cstheme="majorHAnsi"/>
        </w:rPr>
        <w:t>responsables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gestionar</w:t>
      </w:r>
      <w:proofErr w:type="spellEnd"/>
      <w:r w:rsidRPr="00BC6E93">
        <w:rPr>
          <w:rFonts w:asciiTheme="majorHAnsi" w:hAnsiTheme="majorHAnsi" w:cstheme="majorHAnsi"/>
        </w:rPr>
        <w:t xml:space="preserve"> el </w:t>
      </w:r>
      <w:proofErr w:type="spellStart"/>
      <w:r w:rsidRPr="00BC6E93">
        <w:rPr>
          <w:rFonts w:asciiTheme="majorHAnsi" w:hAnsiTheme="majorHAnsi" w:cstheme="majorHAnsi"/>
        </w:rPr>
        <w:t>dinero</w:t>
      </w:r>
      <w:proofErr w:type="spellEnd"/>
      <w:r w:rsidRPr="00BC6E93">
        <w:rPr>
          <w:rFonts w:asciiTheme="majorHAnsi" w:hAnsiTheme="majorHAnsi" w:cstheme="majorHAnsi"/>
        </w:rPr>
        <w:t xml:space="preserve"> y </w:t>
      </w:r>
      <w:proofErr w:type="spellStart"/>
      <w:r w:rsidRPr="00BC6E93">
        <w:rPr>
          <w:rFonts w:asciiTheme="majorHAnsi" w:hAnsiTheme="majorHAnsi" w:cstheme="majorHAnsi"/>
        </w:rPr>
        <w:t>pagar</w:t>
      </w:r>
      <w:proofErr w:type="spellEnd"/>
      <w:r w:rsidRPr="00BC6E93">
        <w:rPr>
          <w:rFonts w:asciiTheme="majorHAnsi" w:hAnsiTheme="majorHAnsi" w:cstheme="majorHAnsi"/>
        </w:rPr>
        <w:t xml:space="preserve"> las </w:t>
      </w:r>
      <w:proofErr w:type="spellStart"/>
      <w:r w:rsidRPr="00BC6E93">
        <w:rPr>
          <w:rFonts w:asciiTheme="majorHAnsi" w:hAnsiTheme="majorHAnsi" w:cstheme="majorHAnsi"/>
        </w:rPr>
        <w:t>facturas.</w:t>
      </w:r>
      <w:proofErr w:type="spellEnd"/>
    </w:p>
    <w:p w14:paraId="44E0962F" w14:textId="77777777" w:rsidR="00BC6E93" w:rsidRPr="00BC6E93" w:rsidRDefault="00BC6E93" w:rsidP="003A19B8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proofErr w:type="spellStart"/>
      <w:r w:rsidRPr="003A19B8">
        <w:rPr>
          <w:rFonts w:asciiTheme="majorHAnsi" w:hAnsiTheme="majorHAnsi" w:cstheme="majorHAnsi"/>
          <w:b/>
        </w:rPr>
        <w:t>Asegurarse</w:t>
      </w:r>
      <w:proofErr w:type="spellEnd"/>
      <w:r w:rsidRPr="003A19B8">
        <w:rPr>
          <w:rFonts w:asciiTheme="majorHAnsi" w:hAnsiTheme="majorHAnsi" w:cstheme="majorHAnsi"/>
          <w:b/>
        </w:rPr>
        <w:t xml:space="preserve"> de que los cheques de </w:t>
      </w:r>
      <w:proofErr w:type="spellStart"/>
      <w:r w:rsidRPr="003A19B8">
        <w:rPr>
          <w:rFonts w:asciiTheme="majorHAnsi" w:hAnsiTheme="majorHAnsi" w:cstheme="majorHAnsi"/>
          <w:b/>
        </w:rPr>
        <w:t>Seguridad</w:t>
      </w:r>
      <w:proofErr w:type="spellEnd"/>
      <w:r w:rsidRPr="003A19B8">
        <w:rPr>
          <w:rFonts w:asciiTheme="majorHAnsi" w:hAnsiTheme="majorHAnsi" w:cstheme="majorHAnsi"/>
          <w:b/>
        </w:rPr>
        <w:t xml:space="preserve"> Social se </w:t>
      </w:r>
      <w:proofErr w:type="spellStart"/>
      <w:r w:rsidRPr="003A19B8">
        <w:rPr>
          <w:rFonts w:asciiTheme="majorHAnsi" w:hAnsiTheme="majorHAnsi" w:cstheme="majorHAnsi"/>
          <w:b/>
        </w:rPr>
        <w:t>depositen</w:t>
      </w:r>
      <w:proofErr w:type="spellEnd"/>
      <w:r w:rsidRPr="003A19B8">
        <w:rPr>
          <w:rFonts w:asciiTheme="majorHAnsi" w:hAnsiTheme="majorHAnsi" w:cstheme="majorHAnsi"/>
          <w:b/>
        </w:rPr>
        <w:t xml:space="preserve"> </w:t>
      </w:r>
      <w:proofErr w:type="spellStart"/>
      <w:r w:rsidRPr="003A19B8">
        <w:rPr>
          <w:rFonts w:asciiTheme="majorHAnsi" w:hAnsiTheme="majorHAnsi" w:cstheme="majorHAnsi"/>
          <w:b/>
        </w:rPr>
        <w:t>cada</w:t>
      </w:r>
      <w:proofErr w:type="spellEnd"/>
      <w:r w:rsidRPr="003A19B8">
        <w:rPr>
          <w:rFonts w:asciiTheme="majorHAnsi" w:hAnsiTheme="majorHAnsi" w:cstheme="majorHAnsi"/>
          <w:b/>
        </w:rPr>
        <w:t xml:space="preserve"> </w:t>
      </w:r>
      <w:proofErr w:type="spellStart"/>
      <w:r w:rsidRPr="003A19B8">
        <w:rPr>
          <w:rFonts w:asciiTheme="majorHAnsi" w:hAnsiTheme="majorHAnsi" w:cstheme="majorHAnsi"/>
          <w:b/>
        </w:rPr>
        <w:t>mes</w:t>
      </w:r>
      <w:proofErr w:type="spellEnd"/>
      <w:r w:rsidRPr="003A19B8">
        <w:rPr>
          <w:rFonts w:asciiTheme="majorHAnsi" w:hAnsiTheme="majorHAnsi" w:cstheme="majorHAnsi"/>
          <w:b/>
        </w:rPr>
        <w:t>.</w:t>
      </w:r>
      <w:r w:rsidRPr="00BC6E93">
        <w:rPr>
          <w:rFonts w:asciiTheme="majorHAnsi" w:hAnsiTheme="majorHAnsi" w:cstheme="majorHAnsi"/>
        </w:rPr>
        <w:t xml:space="preserve"> </w:t>
      </w:r>
      <w:r w:rsidRPr="00BC6E93">
        <w:rPr>
          <w:rFonts w:asciiTheme="majorHAnsi" w:hAnsiTheme="majorHAnsi" w:cstheme="majorHAnsi"/>
        </w:rPr>
        <w:t xml:space="preserve">Los </w:t>
      </w:r>
      <w:proofErr w:type="spellStart"/>
      <w:r w:rsidRPr="00BC6E93">
        <w:rPr>
          <w:rFonts w:asciiTheme="majorHAnsi" w:hAnsiTheme="majorHAnsi" w:cstheme="majorHAnsi"/>
        </w:rPr>
        <w:t>Representantes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Legales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deben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iniciar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sesión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la </w:t>
      </w:r>
      <w:proofErr w:type="spellStart"/>
      <w:r w:rsidRPr="00BC6E93">
        <w:rPr>
          <w:rFonts w:asciiTheme="majorHAnsi" w:hAnsiTheme="majorHAnsi" w:cstheme="majorHAnsi"/>
        </w:rPr>
        <w:t>cuenta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línea</w:t>
      </w:r>
      <w:proofErr w:type="spellEnd"/>
      <w:r w:rsidRPr="00BC6E93">
        <w:rPr>
          <w:rFonts w:asciiTheme="majorHAnsi" w:hAnsiTheme="majorHAnsi" w:cstheme="majorHAnsi"/>
        </w:rPr>
        <w:t xml:space="preserve"> o </w:t>
      </w:r>
      <w:proofErr w:type="spellStart"/>
      <w:r w:rsidRPr="00BC6E93">
        <w:rPr>
          <w:rFonts w:asciiTheme="majorHAnsi" w:hAnsiTheme="majorHAnsi" w:cstheme="majorHAnsi"/>
        </w:rPr>
        <w:t>verificar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alguna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otra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manera</w:t>
      </w:r>
      <w:proofErr w:type="spellEnd"/>
      <w:r w:rsidRPr="00BC6E93">
        <w:rPr>
          <w:rFonts w:asciiTheme="majorHAnsi" w:hAnsiTheme="majorHAnsi" w:cstheme="majorHAnsi"/>
        </w:rPr>
        <w:t xml:space="preserve"> que los </w:t>
      </w:r>
      <w:proofErr w:type="spellStart"/>
      <w:r w:rsidRPr="00BC6E93">
        <w:rPr>
          <w:rFonts w:asciiTheme="majorHAnsi" w:hAnsiTheme="majorHAnsi" w:cstheme="majorHAnsi"/>
        </w:rPr>
        <w:t>depósitos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mensuales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 se </w:t>
      </w:r>
      <w:proofErr w:type="spellStart"/>
      <w:r w:rsidRPr="00BC6E93">
        <w:rPr>
          <w:rFonts w:asciiTheme="majorHAnsi" w:hAnsiTheme="majorHAnsi" w:cstheme="majorHAnsi"/>
        </w:rPr>
        <w:t>hayan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realizado</w:t>
      </w:r>
      <w:proofErr w:type="spellEnd"/>
      <w:r w:rsidRPr="00BC6E93">
        <w:rPr>
          <w:rFonts w:asciiTheme="majorHAnsi" w:hAnsiTheme="majorHAnsi" w:cstheme="majorHAnsi"/>
        </w:rPr>
        <w:t xml:space="preserve"> para </w:t>
      </w:r>
      <w:proofErr w:type="spellStart"/>
      <w:r w:rsidRPr="00BC6E93">
        <w:rPr>
          <w:rFonts w:asciiTheme="majorHAnsi" w:hAnsiTheme="majorHAnsi" w:cstheme="majorHAnsi"/>
        </w:rPr>
        <w:t>evitar</w:t>
      </w:r>
      <w:proofErr w:type="spellEnd"/>
      <w:r w:rsidRPr="00BC6E93">
        <w:rPr>
          <w:rFonts w:asciiTheme="majorHAnsi" w:hAnsiTheme="majorHAnsi" w:cstheme="majorHAnsi"/>
        </w:rPr>
        <w:t xml:space="preserve"> que los cheques </w:t>
      </w:r>
      <w:proofErr w:type="spellStart"/>
      <w:r w:rsidRPr="00BC6E93">
        <w:rPr>
          <w:rFonts w:asciiTheme="majorHAnsi" w:hAnsiTheme="majorHAnsi" w:cstheme="majorHAnsi"/>
        </w:rPr>
        <w:t>sean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rechazados</w:t>
      </w:r>
      <w:proofErr w:type="spellEnd"/>
      <w:r w:rsidRPr="00BC6E93">
        <w:rPr>
          <w:rFonts w:asciiTheme="majorHAnsi" w:hAnsiTheme="majorHAnsi" w:cstheme="majorHAnsi"/>
        </w:rPr>
        <w:t xml:space="preserve"> y para </w:t>
      </w:r>
      <w:proofErr w:type="spellStart"/>
      <w:r w:rsidRPr="00BC6E93">
        <w:rPr>
          <w:rFonts w:asciiTheme="majorHAnsi" w:hAnsiTheme="majorHAnsi" w:cstheme="majorHAnsi"/>
        </w:rPr>
        <w:t>garantizar</w:t>
      </w:r>
      <w:proofErr w:type="spellEnd"/>
      <w:r w:rsidRPr="00BC6E93">
        <w:rPr>
          <w:rFonts w:asciiTheme="majorHAnsi" w:hAnsiTheme="majorHAnsi" w:cstheme="majorHAnsi"/>
        </w:rPr>
        <w:t xml:space="preserve"> que los </w:t>
      </w:r>
      <w:proofErr w:type="spellStart"/>
      <w:r w:rsidRPr="00BC6E93">
        <w:rPr>
          <w:rFonts w:asciiTheme="majorHAnsi" w:hAnsiTheme="majorHAnsi" w:cstheme="majorHAnsi"/>
        </w:rPr>
        <w:t>beneficios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estén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intactos.</w:t>
      </w:r>
      <w:proofErr w:type="spellEnd"/>
    </w:p>
    <w:p w14:paraId="26B51629" w14:textId="77777777" w:rsidR="00BC6E93" w:rsidRPr="00BC6E93" w:rsidRDefault="00BC6E93" w:rsidP="003A19B8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proofErr w:type="spellStart"/>
      <w:r w:rsidRPr="003A19B8">
        <w:rPr>
          <w:rFonts w:asciiTheme="majorHAnsi" w:hAnsiTheme="majorHAnsi" w:cstheme="majorHAnsi"/>
          <w:b/>
        </w:rPr>
        <w:t>Reunirse</w:t>
      </w:r>
      <w:proofErr w:type="spellEnd"/>
      <w:r w:rsidRPr="003A19B8">
        <w:rPr>
          <w:rFonts w:asciiTheme="majorHAnsi" w:hAnsiTheme="majorHAnsi" w:cstheme="majorHAnsi"/>
          <w:b/>
        </w:rPr>
        <w:t xml:space="preserve"> </w:t>
      </w:r>
      <w:proofErr w:type="spellStart"/>
      <w:r w:rsidRPr="003A19B8">
        <w:rPr>
          <w:rFonts w:asciiTheme="majorHAnsi" w:hAnsiTheme="majorHAnsi" w:cstheme="majorHAnsi"/>
          <w:b/>
        </w:rPr>
        <w:t>regularmente</w:t>
      </w:r>
      <w:proofErr w:type="spellEnd"/>
      <w:r w:rsidRPr="003A19B8">
        <w:rPr>
          <w:rFonts w:asciiTheme="majorHAnsi" w:hAnsiTheme="majorHAnsi" w:cstheme="majorHAnsi"/>
          <w:b/>
        </w:rPr>
        <w:t xml:space="preserve"> con la persona para </w:t>
      </w:r>
      <w:proofErr w:type="spellStart"/>
      <w:r w:rsidRPr="003A19B8">
        <w:rPr>
          <w:rFonts w:asciiTheme="majorHAnsi" w:hAnsiTheme="majorHAnsi" w:cstheme="majorHAnsi"/>
          <w:b/>
        </w:rPr>
        <w:t>identificar</w:t>
      </w:r>
      <w:proofErr w:type="spellEnd"/>
      <w:r w:rsidRPr="003A19B8">
        <w:rPr>
          <w:rFonts w:asciiTheme="majorHAnsi" w:hAnsiTheme="majorHAnsi" w:cstheme="majorHAnsi"/>
          <w:b/>
        </w:rPr>
        <w:t xml:space="preserve"> </w:t>
      </w:r>
      <w:proofErr w:type="spellStart"/>
      <w:r w:rsidRPr="003A19B8">
        <w:rPr>
          <w:rFonts w:asciiTheme="majorHAnsi" w:hAnsiTheme="majorHAnsi" w:cstheme="majorHAnsi"/>
          <w:b/>
        </w:rPr>
        <w:t>necesidades</w:t>
      </w:r>
      <w:proofErr w:type="spellEnd"/>
      <w:r w:rsidRPr="003A19B8">
        <w:rPr>
          <w:rFonts w:asciiTheme="majorHAnsi" w:hAnsiTheme="majorHAnsi" w:cstheme="majorHAnsi"/>
          <w:b/>
        </w:rPr>
        <w:t xml:space="preserve"> </w:t>
      </w:r>
      <w:proofErr w:type="spellStart"/>
      <w:r w:rsidRPr="003A19B8">
        <w:rPr>
          <w:rFonts w:asciiTheme="majorHAnsi" w:hAnsiTheme="majorHAnsi" w:cstheme="majorHAnsi"/>
          <w:b/>
        </w:rPr>
        <w:t>actuales</w:t>
      </w:r>
      <w:proofErr w:type="spellEnd"/>
      <w:r w:rsidRPr="003A19B8">
        <w:rPr>
          <w:rFonts w:asciiTheme="majorHAnsi" w:hAnsiTheme="majorHAnsi" w:cstheme="majorHAnsi"/>
          <w:b/>
        </w:rPr>
        <w:t xml:space="preserve"> y </w:t>
      </w:r>
      <w:proofErr w:type="spellStart"/>
      <w:r w:rsidRPr="003A19B8">
        <w:rPr>
          <w:rFonts w:asciiTheme="majorHAnsi" w:hAnsiTheme="majorHAnsi" w:cstheme="majorHAnsi"/>
          <w:b/>
        </w:rPr>
        <w:t>futuras</w:t>
      </w:r>
      <w:proofErr w:type="spellEnd"/>
      <w:r w:rsidRPr="003A19B8">
        <w:rPr>
          <w:rFonts w:asciiTheme="majorHAnsi" w:hAnsiTheme="majorHAnsi" w:cstheme="majorHAnsi"/>
          <w:b/>
        </w:rPr>
        <w:t>.</w:t>
      </w:r>
      <w:r w:rsidRPr="00BC6E93">
        <w:rPr>
          <w:rFonts w:asciiTheme="majorHAnsi" w:hAnsiTheme="majorHAnsi" w:cstheme="majorHAnsi"/>
        </w:rPr>
        <w:t xml:space="preserve"> Un </w:t>
      </w:r>
      <w:proofErr w:type="spellStart"/>
      <w:r w:rsidRPr="00BC6E93">
        <w:rPr>
          <w:rFonts w:asciiTheme="majorHAnsi" w:hAnsiTheme="majorHAnsi" w:cstheme="majorHAnsi"/>
        </w:rPr>
        <w:t>Representante</w:t>
      </w:r>
      <w:proofErr w:type="spellEnd"/>
      <w:r w:rsidRPr="00BC6E93">
        <w:rPr>
          <w:rFonts w:asciiTheme="majorHAnsi" w:hAnsiTheme="majorHAnsi" w:cstheme="majorHAnsi"/>
        </w:rPr>
        <w:t xml:space="preserve"> Legal debe </w:t>
      </w:r>
      <w:proofErr w:type="spellStart"/>
      <w:r w:rsidRPr="00BC6E93">
        <w:rPr>
          <w:rFonts w:asciiTheme="majorHAnsi" w:hAnsiTheme="majorHAnsi" w:cstheme="majorHAnsi"/>
        </w:rPr>
        <w:t>comprender</w:t>
      </w:r>
      <w:proofErr w:type="spellEnd"/>
      <w:r w:rsidRPr="00BC6E93">
        <w:rPr>
          <w:rFonts w:asciiTheme="majorHAnsi" w:hAnsiTheme="majorHAnsi" w:cstheme="majorHAnsi"/>
        </w:rPr>
        <w:t xml:space="preserve"> las </w:t>
      </w:r>
      <w:proofErr w:type="spellStart"/>
      <w:r w:rsidRPr="00BC6E93">
        <w:rPr>
          <w:rFonts w:asciiTheme="majorHAnsi" w:hAnsiTheme="majorHAnsi" w:cstheme="majorHAnsi"/>
        </w:rPr>
        <w:t>necesidades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actuales</w:t>
      </w:r>
      <w:proofErr w:type="spellEnd"/>
      <w:r w:rsidRPr="00BC6E93">
        <w:rPr>
          <w:rFonts w:asciiTheme="majorHAnsi" w:hAnsiTheme="majorHAnsi" w:cstheme="majorHAnsi"/>
        </w:rPr>
        <w:t xml:space="preserve"> de la persona, </w:t>
      </w:r>
      <w:proofErr w:type="spellStart"/>
      <w:r w:rsidRPr="00BC6E93">
        <w:rPr>
          <w:rFonts w:asciiTheme="majorHAnsi" w:hAnsiTheme="majorHAnsi" w:cstheme="majorHAnsi"/>
        </w:rPr>
        <w:t>así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como</w:t>
      </w:r>
      <w:proofErr w:type="spellEnd"/>
      <w:r w:rsidRPr="00BC6E93">
        <w:rPr>
          <w:rFonts w:asciiTheme="majorHAnsi" w:hAnsiTheme="majorHAnsi" w:cstheme="majorHAnsi"/>
        </w:rPr>
        <w:t xml:space="preserve"> sus </w:t>
      </w:r>
      <w:proofErr w:type="spellStart"/>
      <w:r w:rsidRPr="00BC6E93">
        <w:rPr>
          <w:rFonts w:asciiTheme="majorHAnsi" w:hAnsiTheme="majorHAnsi" w:cstheme="majorHAnsi"/>
        </w:rPr>
        <w:t>necesidades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previsibles</w:t>
      </w:r>
      <w:proofErr w:type="spellEnd"/>
      <w:r w:rsidRPr="00BC6E93">
        <w:rPr>
          <w:rFonts w:asciiTheme="majorHAnsi" w:hAnsiTheme="majorHAnsi" w:cstheme="majorHAnsi"/>
        </w:rPr>
        <w:t xml:space="preserve">, para </w:t>
      </w:r>
      <w:proofErr w:type="spellStart"/>
      <w:r w:rsidRPr="00BC6E93">
        <w:rPr>
          <w:rFonts w:asciiTheme="majorHAnsi" w:hAnsiTheme="majorHAnsi" w:cstheme="majorHAnsi"/>
        </w:rPr>
        <w:t>poder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gestionar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manera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efectiva</w:t>
      </w:r>
      <w:proofErr w:type="spellEnd"/>
      <w:r w:rsidRPr="00BC6E93">
        <w:rPr>
          <w:rFonts w:asciiTheme="majorHAnsi" w:hAnsiTheme="majorHAnsi" w:cstheme="majorHAnsi"/>
        </w:rPr>
        <w:t xml:space="preserve"> los </w:t>
      </w:r>
      <w:proofErr w:type="spellStart"/>
      <w:r w:rsidRPr="00BC6E93">
        <w:rPr>
          <w:rFonts w:asciiTheme="majorHAnsi" w:hAnsiTheme="majorHAnsi" w:cstheme="majorHAnsi"/>
        </w:rPr>
        <w:t>ingresos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 para </w:t>
      </w:r>
      <w:proofErr w:type="spellStart"/>
      <w:r w:rsidRPr="00BC6E93">
        <w:rPr>
          <w:rFonts w:asciiTheme="majorHAnsi" w:hAnsiTheme="majorHAnsi" w:cstheme="majorHAnsi"/>
        </w:rPr>
        <w:t>su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beneficio.</w:t>
      </w:r>
      <w:proofErr w:type="spellEnd"/>
    </w:p>
    <w:p w14:paraId="74CE8634" w14:textId="739BEC79" w:rsidR="00BC6E93" w:rsidRPr="00BC6E93" w:rsidRDefault="00BC6E93" w:rsidP="003A19B8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proofErr w:type="spellStart"/>
      <w:r w:rsidRPr="003A19B8">
        <w:rPr>
          <w:rFonts w:asciiTheme="majorHAnsi" w:hAnsiTheme="majorHAnsi" w:cstheme="majorHAnsi"/>
          <w:b/>
        </w:rPr>
        <w:t>Pagar</w:t>
      </w:r>
      <w:proofErr w:type="spellEnd"/>
      <w:r w:rsidRPr="003A19B8">
        <w:rPr>
          <w:rFonts w:asciiTheme="majorHAnsi" w:hAnsiTheme="majorHAnsi" w:cstheme="majorHAnsi"/>
          <w:b/>
        </w:rPr>
        <w:t xml:space="preserve"> </w:t>
      </w:r>
      <w:proofErr w:type="spellStart"/>
      <w:r w:rsidRPr="003A19B8">
        <w:rPr>
          <w:rFonts w:asciiTheme="majorHAnsi" w:hAnsiTheme="majorHAnsi" w:cstheme="majorHAnsi"/>
          <w:b/>
        </w:rPr>
        <w:t>todas</w:t>
      </w:r>
      <w:proofErr w:type="spellEnd"/>
      <w:r w:rsidRPr="003A19B8">
        <w:rPr>
          <w:rFonts w:asciiTheme="majorHAnsi" w:hAnsiTheme="majorHAnsi" w:cstheme="majorHAnsi"/>
          <w:b/>
        </w:rPr>
        <w:t xml:space="preserve"> las </w:t>
      </w:r>
      <w:proofErr w:type="spellStart"/>
      <w:r w:rsidRPr="003A19B8">
        <w:rPr>
          <w:rFonts w:asciiTheme="majorHAnsi" w:hAnsiTheme="majorHAnsi" w:cstheme="majorHAnsi"/>
          <w:b/>
        </w:rPr>
        <w:t>facturas</w:t>
      </w:r>
      <w:proofErr w:type="spellEnd"/>
      <w:r w:rsidRPr="003A19B8">
        <w:rPr>
          <w:rFonts w:asciiTheme="majorHAnsi" w:hAnsiTheme="majorHAnsi" w:cstheme="majorHAnsi"/>
          <w:b/>
        </w:rPr>
        <w:t>.</w:t>
      </w:r>
      <w:r w:rsidRPr="00BC6E93">
        <w:rPr>
          <w:rFonts w:asciiTheme="majorHAnsi" w:hAnsiTheme="majorHAnsi" w:cstheme="majorHAnsi"/>
        </w:rPr>
        <w:t xml:space="preserve"> La </w:t>
      </w:r>
      <w:proofErr w:type="spellStart"/>
      <w:r w:rsidRPr="00BC6E93">
        <w:rPr>
          <w:rFonts w:asciiTheme="majorHAnsi" w:hAnsiTheme="majorHAnsi" w:cstheme="majorHAnsi"/>
        </w:rPr>
        <w:t>función</w:t>
      </w:r>
      <w:proofErr w:type="spellEnd"/>
      <w:r w:rsidRPr="00BC6E93">
        <w:rPr>
          <w:rFonts w:asciiTheme="majorHAnsi" w:hAnsiTheme="majorHAnsi" w:cstheme="majorHAnsi"/>
        </w:rPr>
        <w:t xml:space="preserve"> principal del </w:t>
      </w:r>
      <w:proofErr w:type="spellStart"/>
      <w:r w:rsidRPr="00BC6E93">
        <w:rPr>
          <w:rFonts w:asciiTheme="majorHAnsi" w:hAnsiTheme="majorHAnsi" w:cstheme="majorHAnsi"/>
        </w:rPr>
        <w:t>Representante</w:t>
      </w:r>
      <w:proofErr w:type="spellEnd"/>
      <w:r w:rsidRPr="00BC6E93">
        <w:rPr>
          <w:rFonts w:asciiTheme="majorHAnsi" w:hAnsiTheme="majorHAnsi" w:cstheme="majorHAnsi"/>
        </w:rPr>
        <w:t xml:space="preserve"> Legal es </w:t>
      </w:r>
      <w:proofErr w:type="spellStart"/>
      <w:r w:rsidRPr="00BC6E93">
        <w:rPr>
          <w:rFonts w:asciiTheme="majorHAnsi" w:hAnsiTheme="majorHAnsi" w:cstheme="majorHAnsi"/>
        </w:rPr>
        <w:t>usar</w:t>
      </w:r>
      <w:proofErr w:type="spellEnd"/>
      <w:r w:rsidRPr="00BC6E93">
        <w:rPr>
          <w:rFonts w:asciiTheme="majorHAnsi" w:hAnsiTheme="majorHAnsi" w:cstheme="majorHAnsi"/>
        </w:rPr>
        <w:t xml:space="preserve"> los </w:t>
      </w:r>
      <w:proofErr w:type="spellStart"/>
      <w:r w:rsidRPr="00BC6E93">
        <w:rPr>
          <w:rFonts w:asciiTheme="majorHAnsi" w:hAnsiTheme="majorHAnsi" w:cstheme="majorHAnsi"/>
        </w:rPr>
        <w:t>ingresos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 para </w:t>
      </w:r>
      <w:proofErr w:type="spellStart"/>
      <w:r w:rsidRPr="00BC6E93">
        <w:rPr>
          <w:rFonts w:asciiTheme="majorHAnsi" w:hAnsiTheme="majorHAnsi" w:cstheme="majorHAnsi"/>
        </w:rPr>
        <w:t>pagar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todas</w:t>
      </w:r>
      <w:proofErr w:type="spellEnd"/>
      <w:r w:rsidRPr="00BC6E93">
        <w:rPr>
          <w:rFonts w:asciiTheme="majorHAnsi" w:hAnsiTheme="majorHAnsi" w:cstheme="majorHAnsi"/>
        </w:rPr>
        <w:t xml:space="preserve"> las </w:t>
      </w:r>
      <w:proofErr w:type="spellStart"/>
      <w:r w:rsidRPr="00BC6E93">
        <w:rPr>
          <w:rFonts w:asciiTheme="majorHAnsi" w:hAnsiTheme="majorHAnsi" w:cstheme="majorHAnsi"/>
        </w:rPr>
        <w:t>facturas</w:t>
      </w:r>
      <w:proofErr w:type="spellEnd"/>
      <w:r w:rsidRPr="00BC6E93">
        <w:rPr>
          <w:rFonts w:asciiTheme="majorHAnsi" w:hAnsiTheme="majorHAnsi" w:cstheme="majorHAnsi"/>
        </w:rPr>
        <w:t xml:space="preserve"> del </w:t>
      </w:r>
      <w:proofErr w:type="spellStart"/>
      <w:r w:rsidRPr="00BC6E93">
        <w:rPr>
          <w:rFonts w:asciiTheme="majorHAnsi" w:hAnsiTheme="majorHAnsi" w:cstheme="majorHAnsi"/>
        </w:rPr>
        <w:t>beneficiario</w:t>
      </w:r>
      <w:proofErr w:type="spellEnd"/>
      <w:r w:rsidRPr="00BC6E93">
        <w:rPr>
          <w:rFonts w:asciiTheme="majorHAnsi" w:hAnsiTheme="majorHAnsi" w:cstheme="majorHAnsi"/>
        </w:rPr>
        <w:t xml:space="preserve">. Los </w:t>
      </w:r>
      <w:proofErr w:type="spellStart"/>
      <w:r w:rsidRPr="00BC6E93">
        <w:rPr>
          <w:rFonts w:asciiTheme="majorHAnsi" w:hAnsiTheme="majorHAnsi" w:cstheme="majorHAnsi"/>
        </w:rPr>
        <w:t>fondos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 </w:t>
      </w:r>
      <w:proofErr w:type="spellStart"/>
      <w:r w:rsidRPr="00BC6E93">
        <w:rPr>
          <w:rFonts w:asciiTheme="majorHAnsi" w:hAnsiTheme="majorHAnsi" w:cstheme="majorHAnsi"/>
        </w:rPr>
        <w:t>deben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utilizarse</w:t>
      </w:r>
      <w:proofErr w:type="spellEnd"/>
      <w:r w:rsidRPr="00BC6E93">
        <w:rPr>
          <w:rFonts w:asciiTheme="majorHAnsi" w:hAnsiTheme="majorHAnsi" w:cstheme="majorHAnsi"/>
        </w:rPr>
        <w:t xml:space="preserve"> primero para </w:t>
      </w:r>
      <w:proofErr w:type="spellStart"/>
      <w:r w:rsidRPr="00BC6E93">
        <w:rPr>
          <w:rFonts w:asciiTheme="majorHAnsi" w:hAnsiTheme="majorHAnsi" w:cstheme="majorHAnsi"/>
        </w:rPr>
        <w:t>satisfacer</w:t>
      </w:r>
      <w:proofErr w:type="spellEnd"/>
      <w:r w:rsidRPr="00BC6E93">
        <w:rPr>
          <w:rFonts w:asciiTheme="majorHAnsi" w:hAnsiTheme="majorHAnsi" w:cstheme="majorHAnsi"/>
        </w:rPr>
        <w:t xml:space="preserve"> las </w:t>
      </w:r>
      <w:proofErr w:type="spellStart"/>
      <w:r w:rsidRPr="00BC6E93">
        <w:rPr>
          <w:rFonts w:asciiTheme="majorHAnsi" w:hAnsiTheme="majorHAnsi" w:cstheme="majorHAnsi"/>
        </w:rPr>
        <w:t>necesidades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mantenimiento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actuales</w:t>
      </w:r>
      <w:proofErr w:type="spellEnd"/>
      <w:r w:rsidRPr="00BC6E93">
        <w:rPr>
          <w:rFonts w:asciiTheme="majorHAnsi" w:hAnsiTheme="majorHAnsi" w:cstheme="majorHAnsi"/>
        </w:rPr>
        <w:t xml:space="preserve">, </w:t>
      </w:r>
      <w:proofErr w:type="spellStart"/>
      <w:r w:rsidRPr="00BC6E93">
        <w:rPr>
          <w:rFonts w:asciiTheme="majorHAnsi" w:hAnsiTheme="majorHAnsi" w:cstheme="majorHAnsi"/>
        </w:rPr>
        <w:t>como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alimentos</w:t>
      </w:r>
      <w:proofErr w:type="spellEnd"/>
      <w:r w:rsidRPr="00BC6E93">
        <w:rPr>
          <w:rFonts w:asciiTheme="majorHAnsi" w:hAnsiTheme="majorHAnsi" w:cstheme="majorHAnsi"/>
        </w:rPr>
        <w:t xml:space="preserve">, </w:t>
      </w:r>
      <w:proofErr w:type="spellStart"/>
      <w:r w:rsidRPr="00BC6E93">
        <w:rPr>
          <w:rFonts w:asciiTheme="majorHAnsi" w:hAnsiTheme="majorHAnsi" w:cstheme="majorHAnsi"/>
        </w:rPr>
        <w:t>vivienda</w:t>
      </w:r>
      <w:proofErr w:type="spellEnd"/>
      <w:r w:rsidRPr="00BC6E93">
        <w:rPr>
          <w:rFonts w:asciiTheme="majorHAnsi" w:hAnsiTheme="majorHAnsi" w:cstheme="majorHAnsi"/>
        </w:rPr>
        <w:t xml:space="preserve">, </w:t>
      </w:r>
      <w:proofErr w:type="spellStart"/>
      <w:r w:rsidRPr="00BC6E93">
        <w:rPr>
          <w:rFonts w:asciiTheme="majorHAnsi" w:hAnsiTheme="majorHAnsi" w:cstheme="majorHAnsi"/>
        </w:rPr>
        <w:t>ropa</w:t>
      </w:r>
      <w:proofErr w:type="spellEnd"/>
      <w:r w:rsidRPr="00BC6E93">
        <w:rPr>
          <w:rFonts w:asciiTheme="majorHAnsi" w:hAnsiTheme="majorHAnsi" w:cstheme="majorHAnsi"/>
        </w:rPr>
        <w:t xml:space="preserve">, </w:t>
      </w:r>
      <w:proofErr w:type="spellStart"/>
      <w:r w:rsidRPr="00BC6E93">
        <w:rPr>
          <w:rFonts w:asciiTheme="majorHAnsi" w:hAnsiTheme="majorHAnsi" w:cstheme="majorHAnsi"/>
        </w:rPr>
        <w:t>atención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médica</w:t>
      </w:r>
      <w:proofErr w:type="spellEnd"/>
      <w:r w:rsidRPr="00BC6E93">
        <w:rPr>
          <w:rFonts w:asciiTheme="majorHAnsi" w:hAnsiTheme="majorHAnsi" w:cstheme="majorHAnsi"/>
        </w:rPr>
        <w:t xml:space="preserve"> y </w:t>
      </w:r>
      <w:proofErr w:type="spellStart"/>
      <w:r w:rsidRPr="00BC6E93">
        <w:rPr>
          <w:rFonts w:asciiTheme="majorHAnsi" w:hAnsiTheme="majorHAnsi" w:cstheme="majorHAnsi"/>
        </w:rPr>
        <w:t>cuidado</w:t>
      </w:r>
      <w:proofErr w:type="spellEnd"/>
      <w:r w:rsidRPr="00BC6E93">
        <w:rPr>
          <w:rFonts w:asciiTheme="majorHAnsi" w:hAnsiTheme="majorHAnsi" w:cstheme="majorHAnsi"/>
        </w:rPr>
        <w:t xml:space="preserve"> personal. Los </w:t>
      </w:r>
      <w:proofErr w:type="spellStart"/>
      <w:r w:rsidRPr="00BC6E93">
        <w:rPr>
          <w:rFonts w:asciiTheme="majorHAnsi" w:hAnsiTheme="majorHAnsi" w:cstheme="majorHAnsi"/>
        </w:rPr>
        <w:t>fondos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restantes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pueden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usarse</w:t>
      </w:r>
      <w:proofErr w:type="spellEnd"/>
      <w:r w:rsidRPr="00BC6E93">
        <w:rPr>
          <w:rFonts w:asciiTheme="majorHAnsi" w:hAnsiTheme="majorHAnsi" w:cstheme="majorHAnsi"/>
        </w:rPr>
        <w:t xml:space="preserve"> para </w:t>
      </w:r>
      <w:proofErr w:type="spellStart"/>
      <w:r w:rsidRPr="00BC6E93">
        <w:rPr>
          <w:rFonts w:asciiTheme="majorHAnsi" w:hAnsiTheme="majorHAnsi" w:cstheme="majorHAnsi"/>
        </w:rPr>
        <w:t>mejorar</w:t>
      </w:r>
      <w:proofErr w:type="spellEnd"/>
      <w:r w:rsidRPr="00BC6E93">
        <w:rPr>
          <w:rFonts w:asciiTheme="majorHAnsi" w:hAnsiTheme="majorHAnsi" w:cstheme="majorHAnsi"/>
        </w:rPr>
        <w:t xml:space="preserve"> la </w:t>
      </w:r>
      <w:proofErr w:type="spellStart"/>
      <w:r w:rsidRPr="00BC6E93">
        <w:rPr>
          <w:rFonts w:asciiTheme="majorHAnsi" w:hAnsiTheme="majorHAnsi" w:cstheme="majorHAnsi"/>
        </w:rPr>
        <w:t>calidad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vida</w:t>
      </w:r>
      <w:proofErr w:type="spellEnd"/>
      <w:r w:rsidRPr="00BC6E93">
        <w:rPr>
          <w:rFonts w:asciiTheme="majorHAnsi" w:hAnsiTheme="majorHAnsi" w:cstheme="majorHAnsi"/>
        </w:rPr>
        <w:t xml:space="preserve"> y </w:t>
      </w:r>
      <w:proofErr w:type="spellStart"/>
      <w:r w:rsidRPr="00BC6E93">
        <w:rPr>
          <w:rFonts w:asciiTheme="majorHAnsi" w:hAnsiTheme="majorHAnsi" w:cstheme="majorHAnsi"/>
        </w:rPr>
        <w:t>satisfacer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otras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necesidades</w:t>
      </w:r>
      <w:proofErr w:type="spellEnd"/>
      <w:r w:rsidRPr="00BC6E93">
        <w:rPr>
          <w:rFonts w:asciiTheme="majorHAnsi" w:hAnsiTheme="majorHAnsi" w:cstheme="majorHAnsi"/>
        </w:rPr>
        <w:t xml:space="preserve">, y se </w:t>
      </w:r>
      <w:proofErr w:type="spellStart"/>
      <w:r w:rsidRPr="00BC6E93">
        <w:rPr>
          <w:rFonts w:asciiTheme="majorHAnsi" w:hAnsiTheme="majorHAnsi" w:cstheme="majorHAnsi"/>
        </w:rPr>
        <w:t>pueden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ahorrar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pequeñas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cantidades</w:t>
      </w:r>
      <w:proofErr w:type="spellEnd"/>
      <w:r w:rsidRPr="00BC6E93">
        <w:rPr>
          <w:rFonts w:asciiTheme="majorHAnsi" w:hAnsiTheme="majorHAnsi" w:cstheme="majorHAnsi"/>
        </w:rPr>
        <w:t xml:space="preserve"> para </w:t>
      </w:r>
      <w:proofErr w:type="spellStart"/>
      <w:r w:rsidRPr="00BC6E93">
        <w:rPr>
          <w:rFonts w:asciiTheme="majorHAnsi" w:hAnsiTheme="majorHAnsi" w:cstheme="majorHAnsi"/>
        </w:rPr>
        <w:t>necesidades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futuras</w:t>
      </w:r>
      <w:proofErr w:type="spellEnd"/>
      <w:r w:rsidRPr="00BC6E93">
        <w:rPr>
          <w:rFonts w:asciiTheme="majorHAnsi" w:hAnsiTheme="majorHAnsi" w:cstheme="majorHAnsi"/>
        </w:rPr>
        <w:t xml:space="preserve"> (</w:t>
      </w:r>
      <w:proofErr w:type="spellStart"/>
      <w:r w:rsidRPr="00BC6E93">
        <w:rPr>
          <w:rFonts w:asciiTheme="majorHAnsi" w:hAnsiTheme="majorHAnsi" w:cstheme="majorHAnsi"/>
        </w:rPr>
        <w:t>ver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más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detalles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la </w:t>
      </w:r>
      <w:proofErr w:type="spellStart"/>
      <w:r w:rsidRPr="00BC6E93">
        <w:rPr>
          <w:rFonts w:asciiTheme="majorHAnsi" w:hAnsiTheme="majorHAnsi" w:cstheme="majorHAnsi"/>
        </w:rPr>
        <w:t>sección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titulada</w:t>
      </w:r>
      <w:proofErr w:type="spellEnd"/>
      <w:r w:rsidRPr="00BC6E93">
        <w:rPr>
          <w:rFonts w:asciiTheme="majorHAnsi" w:hAnsiTheme="majorHAnsi" w:cstheme="majorHAnsi"/>
        </w:rPr>
        <w:t xml:space="preserve"> "</w:t>
      </w:r>
      <w:proofErr w:type="spellStart"/>
      <w:r w:rsidRPr="00BC6E93">
        <w:rPr>
          <w:rFonts w:asciiTheme="majorHAnsi" w:hAnsiTheme="majorHAnsi" w:cstheme="majorHAnsi"/>
        </w:rPr>
        <w:t>Mantener</w:t>
      </w:r>
      <w:proofErr w:type="spellEnd"/>
      <w:r w:rsidRPr="00BC6E93">
        <w:rPr>
          <w:rFonts w:asciiTheme="majorHAnsi" w:hAnsiTheme="majorHAnsi" w:cstheme="majorHAnsi"/>
        </w:rPr>
        <w:t xml:space="preserve"> un </w:t>
      </w:r>
      <w:proofErr w:type="spellStart"/>
      <w:r w:rsidRPr="00BC6E93">
        <w:rPr>
          <w:rFonts w:asciiTheme="majorHAnsi" w:hAnsiTheme="majorHAnsi" w:cstheme="majorHAnsi"/>
        </w:rPr>
        <w:t>saldo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adecuado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la </w:t>
      </w:r>
      <w:proofErr w:type="spellStart"/>
      <w:r w:rsidRPr="00BC6E93">
        <w:rPr>
          <w:rFonts w:asciiTheme="majorHAnsi" w:hAnsiTheme="majorHAnsi" w:cstheme="majorHAnsi"/>
        </w:rPr>
        <w:t>cuenta</w:t>
      </w:r>
      <w:proofErr w:type="spellEnd"/>
      <w:r w:rsidRPr="00BC6E93">
        <w:rPr>
          <w:rFonts w:asciiTheme="majorHAnsi" w:hAnsiTheme="majorHAnsi" w:cstheme="majorHAnsi"/>
        </w:rPr>
        <w:t>").</w:t>
      </w:r>
    </w:p>
    <w:p w14:paraId="2ADF1E21" w14:textId="77777777" w:rsidR="003A19B8" w:rsidRDefault="00BC6E93" w:rsidP="003A19B8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proofErr w:type="spellStart"/>
      <w:r w:rsidRPr="003A19B8">
        <w:rPr>
          <w:rFonts w:asciiTheme="majorHAnsi" w:hAnsiTheme="majorHAnsi" w:cstheme="majorHAnsi"/>
          <w:b/>
        </w:rPr>
        <w:t>Mantener</w:t>
      </w:r>
      <w:proofErr w:type="spellEnd"/>
      <w:r w:rsidRPr="003A19B8">
        <w:rPr>
          <w:rFonts w:asciiTheme="majorHAnsi" w:hAnsiTheme="majorHAnsi" w:cstheme="majorHAnsi"/>
          <w:b/>
        </w:rPr>
        <w:t xml:space="preserve"> un </w:t>
      </w:r>
      <w:proofErr w:type="spellStart"/>
      <w:r w:rsidRPr="003A19B8">
        <w:rPr>
          <w:rFonts w:asciiTheme="majorHAnsi" w:hAnsiTheme="majorHAnsi" w:cstheme="majorHAnsi"/>
          <w:b/>
        </w:rPr>
        <w:t>saldo</w:t>
      </w:r>
      <w:proofErr w:type="spellEnd"/>
      <w:r w:rsidRPr="003A19B8">
        <w:rPr>
          <w:rFonts w:asciiTheme="majorHAnsi" w:hAnsiTheme="majorHAnsi" w:cstheme="majorHAnsi"/>
          <w:b/>
        </w:rPr>
        <w:t xml:space="preserve"> </w:t>
      </w:r>
      <w:proofErr w:type="spellStart"/>
      <w:r w:rsidRPr="003A19B8">
        <w:rPr>
          <w:rFonts w:asciiTheme="majorHAnsi" w:hAnsiTheme="majorHAnsi" w:cstheme="majorHAnsi"/>
          <w:b/>
        </w:rPr>
        <w:t>adecuado</w:t>
      </w:r>
      <w:proofErr w:type="spellEnd"/>
      <w:r w:rsidRPr="003A19B8">
        <w:rPr>
          <w:rFonts w:asciiTheme="majorHAnsi" w:hAnsiTheme="majorHAnsi" w:cstheme="majorHAnsi"/>
          <w:b/>
        </w:rPr>
        <w:t xml:space="preserve"> </w:t>
      </w:r>
      <w:proofErr w:type="spellStart"/>
      <w:r w:rsidRPr="003A19B8">
        <w:rPr>
          <w:rFonts w:asciiTheme="majorHAnsi" w:hAnsiTheme="majorHAnsi" w:cstheme="majorHAnsi"/>
          <w:b/>
        </w:rPr>
        <w:t>en</w:t>
      </w:r>
      <w:proofErr w:type="spellEnd"/>
      <w:r w:rsidRPr="003A19B8">
        <w:rPr>
          <w:rFonts w:asciiTheme="majorHAnsi" w:hAnsiTheme="majorHAnsi" w:cstheme="majorHAnsi"/>
          <w:b/>
        </w:rPr>
        <w:t xml:space="preserve"> la </w:t>
      </w:r>
      <w:proofErr w:type="spellStart"/>
      <w:r w:rsidRPr="003A19B8">
        <w:rPr>
          <w:rFonts w:asciiTheme="majorHAnsi" w:hAnsiTheme="majorHAnsi" w:cstheme="majorHAnsi"/>
          <w:b/>
        </w:rPr>
        <w:t>cuenta</w:t>
      </w:r>
      <w:proofErr w:type="spellEnd"/>
      <w:r w:rsidRPr="003A19B8">
        <w:rPr>
          <w:rFonts w:asciiTheme="majorHAnsi" w:hAnsiTheme="majorHAnsi" w:cstheme="majorHAnsi"/>
          <w:b/>
        </w:rPr>
        <w:t>.</w:t>
      </w:r>
      <w:r w:rsidRPr="00BC6E93">
        <w:rPr>
          <w:rFonts w:asciiTheme="majorHAnsi" w:hAnsiTheme="majorHAnsi" w:cstheme="majorHAnsi"/>
        </w:rPr>
        <w:t xml:space="preserve"> Para las personas que </w:t>
      </w:r>
      <w:proofErr w:type="spellStart"/>
      <w:r w:rsidRPr="00BC6E93">
        <w:rPr>
          <w:rFonts w:asciiTheme="majorHAnsi" w:hAnsiTheme="majorHAnsi" w:cstheme="majorHAnsi"/>
        </w:rPr>
        <w:t>reciben</w:t>
      </w:r>
      <w:proofErr w:type="spellEnd"/>
      <w:r w:rsidRPr="00BC6E93">
        <w:rPr>
          <w:rFonts w:asciiTheme="majorHAnsi" w:hAnsiTheme="majorHAnsi" w:cstheme="majorHAnsi"/>
        </w:rPr>
        <w:t xml:space="preserve"> Medicaid y/o SSI, los </w:t>
      </w:r>
      <w:proofErr w:type="spellStart"/>
      <w:r w:rsidRPr="00BC6E93">
        <w:rPr>
          <w:rFonts w:asciiTheme="majorHAnsi" w:hAnsiTheme="majorHAnsi" w:cstheme="majorHAnsi"/>
        </w:rPr>
        <w:t>Representantes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Legales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deben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garantizar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generalmente</w:t>
      </w:r>
      <w:proofErr w:type="spellEnd"/>
      <w:r w:rsidRPr="00BC6E93">
        <w:rPr>
          <w:rFonts w:asciiTheme="majorHAnsi" w:hAnsiTheme="majorHAnsi" w:cstheme="majorHAnsi"/>
        </w:rPr>
        <w:t xml:space="preserve"> que la </w:t>
      </w:r>
      <w:proofErr w:type="spellStart"/>
      <w:r w:rsidRPr="00BC6E93">
        <w:rPr>
          <w:rFonts w:asciiTheme="majorHAnsi" w:hAnsiTheme="majorHAnsi" w:cstheme="majorHAnsi"/>
        </w:rPr>
        <w:t>cantidad</w:t>
      </w:r>
      <w:proofErr w:type="spellEnd"/>
      <w:r w:rsidRPr="00BC6E93">
        <w:rPr>
          <w:rFonts w:asciiTheme="majorHAnsi" w:hAnsiTheme="majorHAnsi" w:cstheme="majorHAnsi"/>
        </w:rPr>
        <w:t xml:space="preserve"> total de </w:t>
      </w:r>
      <w:proofErr w:type="spellStart"/>
      <w:r w:rsidRPr="00BC6E93">
        <w:rPr>
          <w:rFonts w:asciiTheme="majorHAnsi" w:hAnsiTheme="majorHAnsi" w:cstheme="majorHAnsi"/>
        </w:rPr>
        <w:t>beneficios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 </w:t>
      </w:r>
      <w:proofErr w:type="spellStart"/>
      <w:r w:rsidRPr="00BC6E93">
        <w:rPr>
          <w:rFonts w:asciiTheme="majorHAnsi" w:hAnsiTheme="majorHAnsi" w:cstheme="majorHAnsi"/>
        </w:rPr>
        <w:t>actualmente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la </w:t>
      </w:r>
      <w:proofErr w:type="spellStart"/>
      <w:r w:rsidRPr="00BC6E93">
        <w:rPr>
          <w:rFonts w:asciiTheme="majorHAnsi" w:hAnsiTheme="majorHAnsi" w:cstheme="majorHAnsi"/>
        </w:rPr>
        <w:t>cuenta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bancaria</w:t>
      </w:r>
      <w:proofErr w:type="spellEnd"/>
      <w:r w:rsidRPr="00BC6E93">
        <w:rPr>
          <w:rFonts w:asciiTheme="majorHAnsi" w:hAnsiTheme="majorHAnsi" w:cstheme="majorHAnsi"/>
        </w:rPr>
        <w:t xml:space="preserve"> sea </w:t>
      </w:r>
      <w:proofErr w:type="spellStart"/>
      <w:r w:rsidRPr="00BC6E93">
        <w:rPr>
          <w:rFonts w:asciiTheme="majorHAnsi" w:hAnsiTheme="majorHAnsi" w:cstheme="majorHAnsi"/>
        </w:rPr>
        <w:t>menor</w:t>
      </w:r>
      <w:proofErr w:type="spellEnd"/>
      <w:r w:rsidRPr="00BC6E93">
        <w:rPr>
          <w:rFonts w:asciiTheme="majorHAnsi" w:hAnsiTheme="majorHAnsi" w:cstheme="majorHAnsi"/>
        </w:rPr>
        <w:t xml:space="preserve"> de $2,000 al </w:t>
      </w:r>
      <w:proofErr w:type="spellStart"/>
      <w:r w:rsidRPr="00BC6E93">
        <w:rPr>
          <w:rFonts w:asciiTheme="majorHAnsi" w:hAnsiTheme="majorHAnsi" w:cstheme="majorHAnsi"/>
        </w:rPr>
        <w:t>mes</w:t>
      </w:r>
      <w:proofErr w:type="spellEnd"/>
      <w:r w:rsidRPr="00BC6E93">
        <w:rPr>
          <w:rFonts w:asciiTheme="majorHAnsi" w:hAnsiTheme="majorHAnsi" w:cstheme="majorHAnsi"/>
        </w:rPr>
        <w:t xml:space="preserve">, </w:t>
      </w:r>
      <w:proofErr w:type="spellStart"/>
      <w:r w:rsidRPr="00BC6E93">
        <w:rPr>
          <w:rFonts w:asciiTheme="majorHAnsi" w:hAnsiTheme="majorHAnsi" w:cstheme="majorHAnsi"/>
        </w:rPr>
        <w:t>cuando</w:t>
      </w:r>
      <w:proofErr w:type="spellEnd"/>
      <w:r w:rsidRPr="00BC6E93">
        <w:rPr>
          <w:rFonts w:asciiTheme="majorHAnsi" w:hAnsiTheme="majorHAnsi" w:cstheme="majorHAnsi"/>
        </w:rPr>
        <w:t xml:space="preserve"> se </w:t>
      </w:r>
      <w:proofErr w:type="spellStart"/>
      <w:r w:rsidRPr="00BC6E93">
        <w:rPr>
          <w:rFonts w:asciiTheme="majorHAnsi" w:hAnsiTheme="majorHAnsi" w:cstheme="majorHAnsi"/>
        </w:rPr>
        <w:t>combina</w:t>
      </w:r>
      <w:proofErr w:type="spellEnd"/>
      <w:r w:rsidRPr="00BC6E93">
        <w:rPr>
          <w:rFonts w:asciiTheme="majorHAnsi" w:hAnsiTheme="majorHAnsi" w:cstheme="majorHAnsi"/>
        </w:rPr>
        <w:t xml:space="preserve"> con </w:t>
      </w:r>
      <w:proofErr w:type="spellStart"/>
      <w:r w:rsidRPr="00BC6E93">
        <w:rPr>
          <w:rFonts w:asciiTheme="majorHAnsi" w:hAnsiTheme="majorHAnsi" w:cstheme="majorHAnsi"/>
        </w:rPr>
        <w:t>otros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activos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contables</w:t>
      </w:r>
      <w:proofErr w:type="spellEnd"/>
      <w:r w:rsidRPr="00BC6E93">
        <w:rPr>
          <w:rFonts w:asciiTheme="majorHAnsi" w:hAnsiTheme="majorHAnsi" w:cstheme="majorHAnsi"/>
        </w:rPr>
        <w:t xml:space="preserve">. Tener </w:t>
      </w:r>
      <w:proofErr w:type="spellStart"/>
      <w:r w:rsidRPr="00BC6E93">
        <w:rPr>
          <w:rFonts w:asciiTheme="majorHAnsi" w:hAnsiTheme="majorHAnsi" w:cstheme="majorHAnsi"/>
        </w:rPr>
        <w:t>más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esa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cantidad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fuera</w:t>
      </w:r>
      <w:proofErr w:type="spellEnd"/>
      <w:r w:rsidRPr="00BC6E93">
        <w:rPr>
          <w:rFonts w:asciiTheme="majorHAnsi" w:hAnsiTheme="majorHAnsi" w:cstheme="majorHAnsi"/>
        </w:rPr>
        <w:t xml:space="preserve"> de un </w:t>
      </w:r>
      <w:proofErr w:type="spellStart"/>
      <w:r w:rsidRPr="00BC6E93">
        <w:rPr>
          <w:rFonts w:asciiTheme="majorHAnsi" w:hAnsiTheme="majorHAnsi" w:cstheme="majorHAnsi"/>
        </w:rPr>
        <w:t>Fideicomiso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Necesidades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Especiales</w:t>
      </w:r>
      <w:proofErr w:type="spellEnd"/>
      <w:r w:rsidRPr="00BC6E93">
        <w:rPr>
          <w:rFonts w:asciiTheme="majorHAnsi" w:hAnsiTheme="majorHAnsi" w:cstheme="majorHAnsi"/>
        </w:rPr>
        <w:t xml:space="preserve"> o una </w:t>
      </w:r>
      <w:proofErr w:type="spellStart"/>
      <w:r w:rsidRPr="00BC6E93">
        <w:rPr>
          <w:rFonts w:asciiTheme="majorHAnsi" w:hAnsiTheme="majorHAnsi" w:cstheme="majorHAnsi"/>
        </w:rPr>
        <w:t>Cuenta</w:t>
      </w:r>
      <w:proofErr w:type="spellEnd"/>
      <w:r w:rsidRPr="00BC6E93">
        <w:rPr>
          <w:rFonts w:asciiTheme="majorHAnsi" w:hAnsiTheme="majorHAnsi" w:cstheme="majorHAnsi"/>
        </w:rPr>
        <w:t xml:space="preserve"> ABLE </w:t>
      </w:r>
      <w:proofErr w:type="spellStart"/>
      <w:r w:rsidRPr="00BC6E93">
        <w:rPr>
          <w:rFonts w:asciiTheme="majorHAnsi" w:hAnsiTheme="majorHAnsi" w:cstheme="majorHAnsi"/>
        </w:rPr>
        <w:t>puede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resultar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reembolsos</w:t>
      </w:r>
      <w:proofErr w:type="spellEnd"/>
      <w:r w:rsidRPr="00BC6E93">
        <w:rPr>
          <w:rFonts w:asciiTheme="majorHAnsi" w:hAnsiTheme="majorHAnsi" w:cstheme="majorHAnsi"/>
        </w:rPr>
        <w:t xml:space="preserve"> o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la </w:t>
      </w:r>
      <w:proofErr w:type="spellStart"/>
      <w:r w:rsidRPr="00BC6E93">
        <w:rPr>
          <w:rFonts w:asciiTheme="majorHAnsi" w:hAnsiTheme="majorHAnsi" w:cstheme="majorHAnsi"/>
        </w:rPr>
        <w:t>descalificación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programas</w:t>
      </w:r>
      <w:proofErr w:type="spellEnd"/>
      <w:r w:rsidRPr="00BC6E93">
        <w:rPr>
          <w:rFonts w:asciiTheme="majorHAnsi" w:hAnsiTheme="majorHAnsi" w:cstheme="majorHAnsi"/>
        </w:rPr>
        <w:t xml:space="preserve">. Ten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cuenta</w:t>
      </w:r>
      <w:proofErr w:type="spellEnd"/>
      <w:r w:rsidRPr="00BC6E93">
        <w:rPr>
          <w:rFonts w:asciiTheme="majorHAnsi" w:hAnsiTheme="majorHAnsi" w:cstheme="majorHAnsi"/>
        </w:rPr>
        <w:t xml:space="preserve"> que las personas que solo </w:t>
      </w:r>
    </w:p>
    <w:p w14:paraId="36FFD6AD" w14:textId="77777777" w:rsidR="003A19B8" w:rsidRDefault="003A19B8" w:rsidP="003A19B8">
      <w:pPr>
        <w:pStyle w:val="ListParagraph"/>
        <w:spacing w:after="0"/>
        <w:rPr>
          <w:rFonts w:asciiTheme="majorHAnsi" w:hAnsiTheme="majorHAnsi" w:cstheme="majorHAnsi"/>
        </w:rPr>
      </w:pPr>
    </w:p>
    <w:p w14:paraId="73FC9FEB" w14:textId="77777777" w:rsidR="003A19B8" w:rsidRDefault="003A19B8" w:rsidP="003A19B8">
      <w:pPr>
        <w:pStyle w:val="ListParagraph"/>
        <w:spacing w:after="0"/>
        <w:rPr>
          <w:rFonts w:asciiTheme="majorHAnsi" w:hAnsiTheme="majorHAnsi" w:cstheme="majorHAnsi"/>
        </w:rPr>
      </w:pPr>
    </w:p>
    <w:p w14:paraId="534E1C09" w14:textId="77777777" w:rsidR="003A19B8" w:rsidRDefault="003A19B8" w:rsidP="003A19B8">
      <w:pPr>
        <w:pStyle w:val="ListParagraph"/>
        <w:spacing w:after="0"/>
        <w:rPr>
          <w:rFonts w:asciiTheme="majorHAnsi" w:hAnsiTheme="majorHAnsi" w:cstheme="majorHAnsi"/>
        </w:rPr>
      </w:pPr>
    </w:p>
    <w:p w14:paraId="0080F5B8" w14:textId="77777777" w:rsidR="003A19B8" w:rsidRDefault="003A19B8" w:rsidP="003A19B8">
      <w:pPr>
        <w:pStyle w:val="ListParagraph"/>
        <w:spacing w:after="0"/>
        <w:rPr>
          <w:rFonts w:asciiTheme="majorHAnsi" w:hAnsiTheme="majorHAnsi" w:cstheme="majorHAnsi"/>
        </w:rPr>
      </w:pPr>
    </w:p>
    <w:p w14:paraId="5A39CFB3" w14:textId="77777777" w:rsidR="003A19B8" w:rsidRDefault="003A19B8" w:rsidP="003A19B8">
      <w:pPr>
        <w:pStyle w:val="ListParagraph"/>
        <w:spacing w:after="0"/>
        <w:rPr>
          <w:rFonts w:asciiTheme="majorHAnsi" w:hAnsiTheme="majorHAnsi" w:cstheme="majorHAnsi"/>
        </w:rPr>
      </w:pPr>
    </w:p>
    <w:p w14:paraId="4243F2D8" w14:textId="76E1EE8D" w:rsidR="00BC6E93" w:rsidRPr="00BC6E93" w:rsidRDefault="00BC6E93" w:rsidP="003A19B8">
      <w:pPr>
        <w:pStyle w:val="ListParagraph"/>
        <w:spacing w:after="0"/>
        <w:rPr>
          <w:rFonts w:asciiTheme="majorHAnsi" w:hAnsiTheme="majorHAnsi" w:cstheme="majorHAnsi"/>
        </w:rPr>
      </w:pPr>
      <w:proofErr w:type="spellStart"/>
      <w:r w:rsidRPr="003A19B8">
        <w:rPr>
          <w:rFonts w:asciiTheme="majorHAnsi" w:hAnsiTheme="majorHAnsi" w:cstheme="majorHAnsi"/>
        </w:rPr>
        <w:t>reciben</w:t>
      </w:r>
      <w:proofErr w:type="spellEnd"/>
      <w:r w:rsidRPr="003A19B8">
        <w:rPr>
          <w:rFonts w:asciiTheme="majorHAnsi" w:hAnsiTheme="majorHAnsi" w:cstheme="majorHAnsi"/>
        </w:rPr>
        <w:t xml:space="preserve"> </w:t>
      </w:r>
      <w:proofErr w:type="spellStart"/>
      <w:r w:rsidRPr="003A19B8">
        <w:rPr>
          <w:rFonts w:asciiTheme="majorHAnsi" w:hAnsiTheme="majorHAnsi" w:cstheme="majorHAnsi"/>
        </w:rPr>
        <w:t>Seguridad</w:t>
      </w:r>
      <w:proofErr w:type="spellEnd"/>
      <w:r w:rsidRPr="003A19B8">
        <w:rPr>
          <w:rFonts w:asciiTheme="majorHAnsi" w:hAnsiTheme="majorHAnsi" w:cstheme="majorHAnsi"/>
        </w:rPr>
        <w:t xml:space="preserve"> Social, </w:t>
      </w:r>
      <w:proofErr w:type="spellStart"/>
      <w:r w:rsidRPr="003A19B8">
        <w:rPr>
          <w:rFonts w:asciiTheme="majorHAnsi" w:hAnsiTheme="majorHAnsi" w:cstheme="majorHAnsi"/>
        </w:rPr>
        <w:t>incluido</w:t>
      </w:r>
      <w:proofErr w:type="spellEnd"/>
      <w:r w:rsidRPr="003A19B8">
        <w:rPr>
          <w:rFonts w:asciiTheme="majorHAnsi" w:hAnsiTheme="majorHAnsi" w:cstheme="majorHAnsi"/>
        </w:rPr>
        <w:t xml:space="preserve"> SSDI (</w:t>
      </w:r>
      <w:proofErr w:type="spellStart"/>
      <w:r w:rsidRPr="003A19B8">
        <w:rPr>
          <w:rFonts w:asciiTheme="majorHAnsi" w:hAnsiTheme="majorHAnsi" w:cstheme="majorHAnsi"/>
        </w:rPr>
        <w:t>pero</w:t>
      </w:r>
      <w:proofErr w:type="spellEnd"/>
      <w:r w:rsidRPr="003A19B8">
        <w:rPr>
          <w:rFonts w:asciiTheme="majorHAnsi" w:hAnsiTheme="majorHAnsi" w:cstheme="majorHAnsi"/>
        </w:rPr>
        <w:t xml:space="preserve"> no Medicaid y/o SSI) o que </w:t>
      </w:r>
      <w:proofErr w:type="spellStart"/>
      <w:r w:rsidRPr="003A19B8">
        <w:rPr>
          <w:rFonts w:asciiTheme="majorHAnsi" w:hAnsiTheme="majorHAnsi" w:cstheme="majorHAnsi"/>
        </w:rPr>
        <w:t>participan</w:t>
      </w:r>
      <w:proofErr w:type="spellEnd"/>
      <w:r w:rsidRPr="003A19B8">
        <w:rPr>
          <w:rFonts w:asciiTheme="majorHAnsi" w:hAnsiTheme="majorHAnsi" w:cstheme="majorHAnsi"/>
        </w:rPr>
        <w:t xml:space="preserve"> </w:t>
      </w:r>
      <w:proofErr w:type="spellStart"/>
      <w:r w:rsidRPr="003A19B8">
        <w:rPr>
          <w:rFonts w:asciiTheme="majorHAnsi" w:hAnsiTheme="majorHAnsi" w:cstheme="majorHAnsi"/>
        </w:rPr>
        <w:t>en</w:t>
      </w:r>
      <w:proofErr w:type="spellEnd"/>
      <w:r w:rsidRPr="003A19B8">
        <w:rPr>
          <w:rFonts w:asciiTheme="majorHAnsi" w:hAnsiTheme="majorHAnsi" w:cstheme="majorHAnsi"/>
        </w:rPr>
        <w:t xml:space="preserve"> </w:t>
      </w:r>
      <w:proofErr w:type="spellStart"/>
      <w:r w:rsidRPr="003A19B8">
        <w:rPr>
          <w:rFonts w:asciiTheme="majorHAnsi" w:hAnsiTheme="majorHAnsi" w:cstheme="majorHAnsi"/>
        </w:rPr>
        <w:t>algunos</w:t>
      </w:r>
      <w:proofErr w:type="spellEnd"/>
      <w:r w:rsidRPr="003A19B8">
        <w:rPr>
          <w:rFonts w:asciiTheme="majorHAnsi" w:hAnsiTheme="majorHAnsi" w:cstheme="majorHAnsi"/>
        </w:rPr>
        <w:t xml:space="preserve"> </w:t>
      </w:r>
      <w:proofErr w:type="spellStart"/>
      <w:r w:rsidRPr="003A19B8">
        <w:rPr>
          <w:rFonts w:asciiTheme="majorHAnsi" w:hAnsiTheme="majorHAnsi" w:cstheme="majorHAnsi"/>
        </w:rPr>
        <w:t>programas</w:t>
      </w:r>
      <w:proofErr w:type="spellEnd"/>
      <w:r w:rsidRPr="003A19B8">
        <w:rPr>
          <w:rFonts w:asciiTheme="majorHAnsi" w:hAnsiTheme="majorHAnsi" w:cstheme="majorHAnsi"/>
        </w:rPr>
        <w:t xml:space="preserve"> de </w:t>
      </w:r>
      <w:proofErr w:type="spellStart"/>
      <w:r w:rsidRPr="003A19B8">
        <w:rPr>
          <w:rFonts w:asciiTheme="majorHAnsi" w:hAnsiTheme="majorHAnsi" w:cstheme="majorHAnsi"/>
        </w:rPr>
        <w:t>incentivos</w:t>
      </w:r>
      <w:proofErr w:type="spellEnd"/>
      <w:r w:rsidRPr="003A19B8">
        <w:rPr>
          <w:rFonts w:asciiTheme="majorHAnsi" w:hAnsiTheme="majorHAnsi" w:cstheme="majorHAnsi"/>
        </w:rPr>
        <w:t xml:space="preserve"> </w:t>
      </w:r>
      <w:proofErr w:type="spellStart"/>
      <w:r w:rsidRPr="003A19B8">
        <w:rPr>
          <w:rFonts w:asciiTheme="majorHAnsi" w:hAnsiTheme="majorHAnsi" w:cstheme="majorHAnsi"/>
        </w:rPr>
        <w:t>laborales</w:t>
      </w:r>
      <w:proofErr w:type="spellEnd"/>
      <w:r w:rsidRPr="003A19B8">
        <w:rPr>
          <w:rFonts w:asciiTheme="majorHAnsi" w:hAnsiTheme="majorHAnsi" w:cstheme="majorHAnsi"/>
        </w:rPr>
        <w:t xml:space="preserve">, </w:t>
      </w:r>
      <w:proofErr w:type="spellStart"/>
      <w:r w:rsidRPr="003A19B8">
        <w:rPr>
          <w:rFonts w:asciiTheme="majorHAnsi" w:hAnsiTheme="majorHAnsi" w:cstheme="majorHAnsi"/>
        </w:rPr>
        <w:t>pueden</w:t>
      </w:r>
      <w:proofErr w:type="spellEnd"/>
      <w:r w:rsidRPr="003A19B8">
        <w:rPr>
          <w:rFonts w:asciiTheme="majorHAnsi" w:hAnsiTheme="majorHAnsi" w:cstheme="majorHAnsi"/>
        </w:rPr>
        <w:t xml:space="preserve"> </w:t>
      </w:r>
      <w:proofErr w:type="spellStart"/>
      <w:r w:rsidRPr="003A19B8">
        <w:rPr>
          <w:rFonts w:asciiTheme="majorHAnsi" w:hAnsiTheme="majorHAnsi" w:cstheme="majorHAnsi"/>
        </w:rPr>
        <w:t>mantener</w:t>
      </w:r>
      <w:proofErr w:type="spellEnd"/>
      <w:r w:rsidRPr="003A19B8">
        <w:rPr>
          <w:rFonts w:asciiTheme="majorHAnsi" w:hAnsiTheme="majorHAnsi" w:cstheme="majorHAnsi"/>
        </w:rPr>
        <w:t xml:space="preserve"> un </w:t>
      </w:r>
      <w:proofErr w:type="spellStart"/>
      <w:r w:rsidRPr="003A19B8">
        <w:rPr>
          <w:rFonts w:asciiTheme="majorHAnsi" w:hAnsiTheme="majorHAnsi" w:cstheme="majorHAnsi"/>
        </w:rPr>
        <w:t>saldo</w:t>
      </w:r>
      <w:proofErr w:type="spellEnd"/>
      <w:r w:rsidRPr="003A19B8">
        <w:rPr>
          <w:rFonts w:asciiTheme="majorHAnsi" w:hAnsiTheme="majorHAnsi" w:cstheme="majorHAnsi"/>
        </w:rPr>
        <w:t xml:space="preserve"> </w:t>
      </w:r>
      <w:proofErr w:type="spellStart"/>
      <w:r w:rsidRPr="003A19B8">
        <w:rPr>
          <w:rFonts w:asciiTheme="majorHAnsi" w:hAnsiTheme="majorHAnsi" w:cstheme="majorHAnsi"/>
        </w:rPr>
        <w:t>más</w:t>
      </w:r>
      <w:proofErr w:type="spellEnd"/>
      <w:r w:rsidRPr="003A19B8">
        <w:rPr>
          <w:rFonts w:asciiTheme="majorHAnsi" w:hAnsiTheme="majorHAnsi" w:cstheme="majorHAnsi"/>
        </w:rPr>
        <w:t xml:space="preserve"> alto, </w:t>
      </w:r>
      <w:proofErr w:type="spellStart"/>
      <w:r w:rsidRPr="003A19B8">
        <w:rPr>
          <w:rFonts w:asciiTheme="majorHAnsi" w:hAnsiTheme="majorHAnsi" w:cstheme="majorHAnsi"/>
        </w:rPr>
        <w:t>pero</w:t>
      </w:r>
      <w:proofErr w:type="spellEnd"/>
      <w:r w:rsidRPr="003A19B8">
        <w:rPr>
          <w:rFonts w:asciiTheme="majorHAnsi" w:hAnsiTheme="majorHAnsi" w:cstheme="majorHAnsi"/>
        </w:rPr>
        <w:t xml:space="preserve"> el </w:t>
      </w:r>
      <w:proofErr w:type="spellStart"/>
      <w:r w:rsidRPr="003A19B8">
        <w:rPr>
          <w:rFonts w:asciiTheme="majorHAnsi" w:hAnsiTheme="majorHAnsi" w:cstheme="majorHAnsi"/>
        </w:rPr>
        <w:t>Representante</w:t>
      </w:r>
      <w:proofErr w:type="spellEnd"/>
      <w:r w:rsidRPr="003A19B8">
        <w:rPr>
          <w:rFonts w:asciiTheme="majorHAnsi" w:hAnsiTheme="majorHAnsi" w:cstheme="majorHAnsi"/>
        </w:rPr>
        <w:t xml:space="preserve"> Legal debe </w:t>
      </w:r>
      <w:proofErr w:type="spellStart"/>
      <w:r w:rsidRPr="003A19B8">
        <w:rPr>
          <w:rFonts w:asciiTheme="majorHAnsi" w:hAnsiTheme="majorHAnsi" w:cstheme="majorHAnsi"/>
        </w:rPr>
        <w:t>asegurarse</w:t>
      </w:r>
      <w:proofErr w:type="spellEnd"/>
      <w:r w:rsidRPr="003A19B8">
        <w:rPr>
          <w:rFonts w:asciiTheme="majorHAnsi" w:hAnsiTheme="majorHAnsi" w:cstheme="majorHAnsi"/>
        </w:rPr>
        <w:t xml:space="preserve"> de que el </w:t>
      </w:r>
      <w:proofErr w:type="spellStart"/>
      <w:r w:rsidRPr="003A19B8">
        <w:rPr>
          <w:rFonts w:asciiTheme="majorHAnsi" w:hAnsiTheme="majorHAnsi" w:cstheme="majorHAnsi"/>
        </w:rPr>
        <w:t>beneficiario</w:t>
      </w:r>
      <w:proofErr w:type="spellEnd"/>
      <w:r w:rsidRPr="003A19B8">
        <w:rPr>
          <w:rFonts w:asciiTheme="majorHAnsi" w:hAnsiTheme="majorHAnsi" w:cstheme="majorHAnsi"/>
        </w:rPr>
        <w:t xml:space="preserve"> no </w:t>
      </w:r>
      <w:proofErr w:type="spellStart"/>
      <w:r w:rsidRPr="003A19B8">
        <w:rPr>
          <w:rFonts w:asciiTheme="majorHAnsi" w:hAnsiTheme="majorHAnsi" w:cstheme="majorHAnsi"/>
        </w:rPr>
        <w:t>participe</w:t>
      </w:r>
      <w:proofErr w:type="spellEnd"/>
      <w:r w:rsidRPr="003A19B8">
        <w:rPr>
          <w:rFonts w:asciiTheme="majorHAnsi" w:hAnsiTheme="majorHAnsi" w:cstheme="majorHAnsi"/>
        </w:rPr>
        <w:t xml:space="preserve"> </w:t>
      </w:r>
      <w:proofErr w:type="spellStart"/>
      <w:r w:rsidRPr="003A19B8">
        <w:rPr>
          <w:rFonts w:asciiTheme="majorHAnsi" w:hAnsiTheme="majorHAnsi" w:cstheme="majorHAnsi"/>
        </w:rPr>
        <w:t>en</w:t>
      </w:r>
      <w:proofErr w:type="spellEnd"/>
      <w:r w:rsidRPr="003A19B8">
        <w:rPr>
          <w:rFonts w:asciiTheme="majorHAnsi" w:hAnsiTheme="majorHAnsi" w:cstheme="majorHAnsi"/>
        </w:rPr>
        <w:t xml:space="preserve"> Medicaid, SSI u </w:t>
      </w:r>
      <w:proofErr w:type="spellStart"/>
      <w:r w:rsidRPr="003A19B8">
        <w:rPr>
          <w:rFonts w:asciiTheme="majorHAnsi" w:hAnsiTheme="majorHAnsi" w:cstheme="majorHAnsi"/>
        </w:rPr>
        <w:t>otro</w:t>
      </w:r>
      <w:proofErr w:type="spellEnd"/>
      <w:r w:rsidRPr="003A19B8">
        <w:rPr>
          <w:rFonts w:asciiTheme="majorHAnsi" w:hAnsiTheme="majorHAnsi" w:cstheme="majorHAnsi"/>
        </w:rPr>
        <w:t xml:space="preserve"> </w:t>
      </w:r>
      <w:proofErr w:type="spellStart"/>
      <w:r w:rsidRPr="003A19B8">
        <w:rPr>
          <w:rFonts w:asciiTheme="majorHAnsi" w:hAnsiTheme="majorHAnsi" w:cstheme="majorHAnsi"/>
        </w:rPr>
        <w:t>programa</w:t>
      </w:r>
      <w:proofErr w:type="spellEnd"/>
      <w:r w:rsidRPr="003A19B8">
        <w:rPr>
          <w:rFonts w:asciiTheme="majorHAnsi" w:hAnsiTheme="majorHAnsi" w:cstheme="majorHAnsi"/>
        </w:rPr>
        <w:t xml:space="preserve"> con un </w:t>
      </w:r>
      <w:proofErr w:type="spellStart"/>
      <w:r w:rsidRPr="003A19B8">
        <w:rPr>
          <w:rFonts w:asciiTheme="majorHAnsi" w:hAnsiTheme="majorHAnsi" w:cstheme="majorHAnsi"/>
        </w:rPr>
        <w:t>límite</w:t>
      </w:r>
      <w:proofErr w:type="spellEnd"/>
      <w:r w:rsidRPr="003A19B8">
        <w:rPr>
          <w:rFonts w:asciiTheme="majorHAnsi" w:hAnsiTheme="majorHAnsi" w:cstheme="majorHAnsi"/>
        </w:rPr>
        <w:t xml:space="preserve"> de </w:t>
      </w:r>
      <w:proofErr w:type="spellStart"/>
      <w:r w:rsidRPr="003A19B8">
        <w:rPr>
          <w:rFonts w:asciiTheme="majorHAnsi" w:hAnsiTheme="majorHAnsi" w:cstheme="majorHAnsi"/>
        </w:rPr>
        <w:t>ahorro</w:t>
      </w:r>
      <w:proofErr w:type="spellEnd"/>
      <w:r w:rsidRPr="003A19B8">
        <w:rPr>
          <w:rFonts w:asciiTheme="majorHAnsi" w:hAnsiTheme="majorHAnsi" w:cstheme="majorHAnsi"/>
        </w:rPr>
        <w:t xml:space="preserve"> antes de </w:t>
      </w:r>
      <w:proofErr w:type="spellStart"/>
      <w:r w:rsidRPr="003A19B8">
        <w:rPr>
          <w:rFonts w:asciiTheme="majorHAnsi" w:hAnsiTheme="majorHAnsi" w:cstheme="majorHAnsi"/>
        </w:rPr>
        <w:t>permitir</w:t>
      </w:r>
      <w:proofErr w:type="spellEnd"/>
      <w:r w:rsidRPr="003A19B8">
        <w:rPr>
          <w:rFonts w:asciiTheme="majorHAnsi" w:hAnsiTheme="majorHAnsi" w:cstheme="majorHAnsi"/>
        </w:rPr>
        <w:t xml:space="preserve"> que el </w:t>
      </w:r>
      <w:proofErr w:type="spellStart"/>
      <w:r w:rsidRPr="003A19B8">
        <w:rPr>
          <w:rFonts w:asciiTheme="majorHAnsi" w:hAnsiTheme="majorHAnsi" w:cstheme="majorHAnsi"/>
        </w:rPr>
        <w:t>saldo</w:t>
      </w:r>
      <w:proofErr w:type="spellEnd"/>
      <w:r w:rsidRPr="003A19B8">
        <w:rPr>
          <w:rFonts w:asciiTheme="majorHAnsi" w:hAnsiTheme="majorHAnsi" w:cstheme="majorHAnsi"/>
        </w:rPr>
        <w:t xml:space="preserve"> </w:t>
      </w:r>
      <w:proofErr w:type="spellStart"/>
      <w:r w:rsidRPr="003A19B8">
        <w:rPr>
          <w:rFonts w:asciiTheme="majorHAnsi" w:hAnsiTheme="majorHAnsi" w:cstheme="majorHAnsi"/>
        </w:rPr>
        <w:t>supere</w:t>
      </w:r>
      <w:proofErr w:type="spellEnd"/>
      <w:r w:rsidRPr="003A19B8">
        <w:rPr>
          <w:rFonts w:asciiTheme="majorHAnsi" w:hAnsiTheme="majorHAnsi" w:cstheme="majorHAnsi"/>
        </w:rPr>
        <w:t xml:space="preserve"> los $2,000.</w:t>
      </w:r>
    </w:p>
    <w:p w14:paraId="1FAED60C" w14:textId="34279112" w:rsidR="00BC6E93" w:rsidRPr="00BC6E93" w:rsidRDefault="00BC6E93" w:rsidP="003A19B8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proofErr w:type="spellStart"/>
      <w:r w:rsidRPr="003A19B8">
        <w:rPr>
          <w:rFonts w:asciiTheme="majorHAnsi" w:hAnsiTheme="majorHAnsi" w:cstheme="majorHAnsi"/>
          <w:b/>
        </w:rPr>
        <w:t>Mantener</w:t>
      </w:r>
      <w:proofErr w:type="spellEnd"/>
      <w:r w:rsidRPr="003A19B8">
        <w:rPr>
          <w:rFonts w:asciiTheme="majorHAnsi" w:hAnsiTheme="majorHAnsi" w:cstheme="majorHAnsi"/>
          <w:b/>
        </w:rPr>
        <w:t xml:space="preserve"> </w:t>
      </w:r>
      <w:proofErr w:type="spellStart"/>
      <w:r w:rsidRPr="003A19B8">
        <w:rPr>
          <w:rFonts w:asciiTheme="majorHAnsi" w:hAnsiTheme="majorHAnsi" w:cstheme="majorHAnsi"/>
          <w:b/>
        </w:rPr>
        <w:t>registros</w:t>
      </w:r>
      <w:proofErr w:type="spellEnd"/>
      <w:r w:rsidRPr="003A19B8">
        <w:rPr>
          <w:rFonts w:asciiTheme="majorHAnsi" w:hAnsiTheme="majorHAnsi" w:cstheme="majorHAnsi"/>
          <w:b/>
        </w:rPr>
        <w:t xml:space="preserve"> de los </w:t>
      </w:r>
      <w:proofErr w:type="spellStart"/>
      <w:r w:rsidRPr="003A19B8">
        <w:rPr>
          <w:rFonts w:asciiTheme="majorHAnsi" w:hAnsiTheme="majorHAnsi" w:cstheme="majorHAnsi"/>
          <w:b/>
        </w:rPr>
        <w:t>gastos</w:t>
      </w:r>
      <w:proofErr w:type="spellEnd"/>
      <w:r w:rsidRPr="003A19B8">
        <w:rPr>
          <w:rFonts w:asciiTheme="majorHAnsi" w:hAnsiTheme="majorHAnsi" w:cstheme="majorHAnsi"/>
          <w:b/>
        </w:rPr>
        <w:t>.</w:t>
      </w:r>
      <w:r w:rsidRPr="00BC6E93">
        <w:rPr>
          <w:rFonts w:asciiTheme="majorHAnsi" w:hAnsiTheme="majorHAnsi" w:cstheme="majorHAnsi"/>
        </w:rPr>
        <w:t xml:space="preserve"> La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 </w:t>
      </w:r>
      <w:proofErr w:type="spellStart"/>
      <w:r w:rsidRPr="00BC6E93">
        <w:rPr>
          <w:rFonts w:asciiTheme="majorHAnsi" w:hAnsiTheme="majorHAnsi" w:cstheme="majorHAnsi"/>
        </w:rPr>
        <w:t>exige</w:t>
      </w:r>
      <w:proofErr w:type="spellEnd"/>
      <w:r w:rsidRPr="00BC6E93">
        <w:rPr>
          <w:rFonts w:asciiTheme="majorHAnsi" w:hAnsiTheme="majorHAnsi" w:cstheme="majorHAnsi"/>
        </w:rPr>
        <w:t xml:space="preserve"> que los </w:t>
      </w:r>
      <w:proofErr w:type="spellStart"/>
      <w:r w:rsidRPr="00BC6E93">
        <w:rPr>
          <w:rFonts w:asciiTheme="majorHAnsi" w:hAnsiTheme="majorHAnsi" w:cstheme="majorHAnsi"/>
        </w:rPr>
        <w:t>Representantes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Legales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mantengan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durante</w:t>
      </w:r>
      <w:proofErr w:type="spellEnd"/>
      <w:r w:rsidRPr="00BC6E93">
        <w:rPr>
          <w:rFonts w:asciiTheme="majorHAnsi" w:hAnsiTheme="majorHAnsi" w:cstheme="majorHAnsi"/>
        </w:rPr>
        <w:t xml:space="preserve"> dos </w:t>
      </w:r>
      <w:proofErr w:type="spellStart"/>
      <w:r w:rsidRPr="00BC6E93">
        <w:rPr>
          <w:rFonts w:asciiTheme="majorHAnsi" w:hAnsiTheme="majorHAnsi" w:cstheme="majorHAnsi"/>
        </w:rPr>
        <w:t>años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recibos</w:t>
      </w:r>
      <w:proofErr w:type="spellEnd"/>
      <w:r w:rsidRPr="00BC6E93">
        <w:rPr>
          <w:rFonts w:asciiTheme="majorHAnsi" w:hAnsiTheme="majorHAnsi" w:cstheme="majorHAnsi"/>
        </w:rPr>
        <w:t xml:space="preserve">, </w:t>
      </w:r>
      <w:proofErr w:type="spellStart"/>
      <w:r w:rsidRPr="00BC6E93">
        <w:rPr>
          <w:rFonts w:asciiTheme="majorHAnsi" w:hAnsiTheme="majorHAnsi" w:cstheme="majorHAnsi"/>
        </w:rPr>
        <w:t>extractos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bancarios</w:t>
      </w:r>
      <w:proofErr w:type="spellEnd"/>
      <w:r w:rsidRPr="00BC6E93">
        <w:rPr>
          <w:rFonts w:asciiTheme="majorHAnsi" w:hAnsiTheme="majorHAnsi" w:cstheme="majorHAnsi"/>
        </w:rPr>
        <w:t xml:space="preserve">, </w:t>
      </w:r>
      <w:proofErr w:type="spellStart"/>
      <w:r w:rsidRPr="00BC6E93">
        <w:rPr>
          <w:rFonts w:asciiTheme="majorHAnsi" w:hAnsiTheme="majorHAnsi" w:cstheme="majorHAnsi"/>
        </w:rPr>
        <w:t>facturas</w:t>
      </w:r>
      <w:proofErr w:type="spellEnd"/>
      <w:r w:rsidRPr="00BC6E93">
        <w:rPr>
          <w:rFonts w:asciiTheme="majorHAnsi" w:hAnsiTheme="majorHAnsi" w:cstheme="majorHAnsi"/>
        </w:rPr>
        <w:t xml:space="preserve">, </w:t>
      </w:r>
      <w:proofErr w:type="spellStart"/>
      <w:r w:rsidRPr="00BC6E93">
        <w:rPr>
          <w:rFonts w:asciiTheme="majorHAnsi" w:hAnsiTheme="majorHAnsi" w:cstheme="majorHAnsi"/>
        </w:rPr>
        <w:t>contratos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arrendamiento</w:t>
      </w:r>
      <w:proofErr w:type="spellEnd"/>
      <w:r w:rsidRPr="00BC6E93">
        <w:rPr>
          <w:rFonts w:asciiTheme="majorHAnsi" w:hAnsiTheme="majorHAnsi" w:cstheme="majorHAnsi"/>
        </w:rPr>
        <w:t xml:space="preserve"> y </w:t>
      </w:r>
      <w:proofErr w:type="spellStart"/>
      <w:r w:rsidRPr="00BC6E93">
        <w:rPr>
          <w:rFonts w:asciiTheme="majorHAnsi" w:hAnsiTheme="majorHAnsi" w:cstheme="majorHAnsi"/>
        </w:rPr>
        <w:t>declaraciones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sobre</w:t>
      </w:r>
      <w:proofErr w:type="spellEnd"/>
      <w:r w:rsidRPr="00BC6E93">
        <w:rPr>
          <w:rFonts w:asciiTheme="majorHAnsi" w:hAnsiTheme="majorHAnsi" w:cstheme="majorHAnsi"/>
        </w:rPr>
        <w:t xml:space="preserve"> los </w:t>
      </w:r>
      <w:proofErr w:type="spellStart"/>
      <w:r w:rsidRPr="00BC6E93">
        <w:rPr>
          <w:rFonts w:asciiTheme="majorHAnsi" w:hAnsiTheme="majorHAnsi" w:cstheme="majorHAnsi"/>
        </w:rPr>
        <w:t>fondos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utilizados</w:t>
      </w:r>
      <w:proofErr w:type="spellEnd"/>
      <w:r w:rsidRPr="00BC6E93">
        <w:rPr>
          <w:rFonts w:asciiTheme="majorHAnsi" w:hAnsiTheme="majorHAnsi" w:cstheme="majorHAnsi"/>
        </w:rPr>
        <w:t xml:space="preserve"> para </w:t>
      </w:r>
      <w:proofErr w:type="spellStart"/>
      <w:r w:rsidRPr="00BC6E93">
        <w:rPr>
          <w:rFonts w:asciiTheme="majorHAnsi" w:hAnsiTheme="majorHAnsi" w:cstheme="majorHAnsi"/>
        </w:rPr>
        <w:t>uso</w:t>
      </w:r>
      <w:proofErr w:type="spellEnd"/>
      <w:r w:rsidRPr="00BC6E93">
        <w:rPr>
          <w:rFonts w:asciiTheme="majorHAnsi" w:hAnsiTheme="majorHAnsi" w:cstheme="majorHAnsi"/>
        </w:rPr>
        <w:t xml:space="preserve"> personal.</w:t>
      </w:r>
    </w:p>
    <w:p w14:paraId="6DC77EC9" w14:textId="77777777" w:rsidR="00BC6E93" w:rsidRPr="00BC6E93" w:rsidRDefault="00BC6E93" w:rsidP="003A19B8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proofErr w:type="spellStart"/>
      <w:r w:rsidRPr="003A19B8">
        <w:rPr>
          <w:rFonts w:asciiTheme="majorHAnsi" w:hAnsiTheme="majorHAnsi" w:cstheme="majorHAnsi"/>
          <w:b/>
        </w:rPr>
        <w:t>Informar</w:t>
      </w:r>
      <w:proofErr w:type="spellEnd"/>
      <w:r w:rsidRPr="003A19B8">
        <w:rPr>
          <w:rFonts w:asciiTheme="majorHAnsi" w:hAnsiTheme="majorHAnsi" w:cstheme="majorHAnsi"/>
          <w:b/>
        </w:rPr>
        <w:t xml:space="preserve"> </w:t>
      </w:r>
      <w:proofErr w:type="spellStart"/>
      <w:r w:rsidRPr="003A19B8">
        <w:rPr>
          <w:rFonts w:asciiTheme="majorHAnsi" w:hAnsiTheme="majorHAnsi" w:cstheme="majorHAnsi"/>
          <w:b/>
        </w:rPr>
        <w:t>cambios</w:t>
      </w:r>
      <w:proofErr w:type="spellEnd"/>
      <w:r w:rsidRPr="003A19B8">
        <w:rPr>
          <w:rFonts w:asciiTheme="majorHAnsi" w:hAnsiTheme="majorHAnsi" w:cstheme="majorHAnsi"/>
          <w:b/>
        </w:rPr>
        <w:t xml:space="preserve"> </w:t>
      </w:r>
      <w:proofErr w:type="spellStart"/>
      <w:r w:rsidRPr="003A19B8">
        <w:rPr>
          <w:rFonts w:asciiTheme="majorHAnsi" w:hAnsiTheme="majorHAnsi" w:cstheme="majorHAnsi"/>
          <w:b/>
        </w:rPr>
        <w:t>en</w:t>
      </w:r>
      <w:proofErr w:type="spellEnd"/>
      <w:r w:rsidRPr="003A19B8">
        <w:rPr>
          <w:rFonts w:asciiTheme="majorHAnsi" w:hAnsiTheme="majorHAnsi" w:cstheme="majorHAnsi"/>
          <w:b/>
        </w:rPr>
        <w:t xml:space="preserve"> los </w:t>
      </w:r>
      <w:proofErr w:type="spellStart"/>
      <w:r w:rsidRPr="003A19B8">
        <w:rPr>
          <w:rFonts w:asciiTheme="majorHAnsi" w:hAnsiTheme="majorHAnsi" w:cstheme="majorHAnsi"/>
          <w:b/>
        </w:rPr>
        <w:t>ingresos</w:t>
      </w:r>
      <w:proofErr w:type="spellEnd"/>
      <w:r w:rsidRPr="003A19B8">
        <w:rPr>
          <w:rFonts w:asciiTheme="majorHAnsi" w:hAnsiTheme="majorHAnsi" w:cstheme="majorHAnsi"/>
          <w:b/>
        </w:rPr>
        <w:t>.</w:t>
      </w:r>
      <w:r w:rsidRPr="00BC6E93">
        <w:rPr>
          <w:rFonts w:asciiTheme="majorHAnsi" w:hAnsiTheme="majorHAnsi" w:cstheme="majorHAnsi"/>
        </w:rPr>
        <w:t xml:space="preserve"> Si la persona con </w:t>
      </w:r>
      <w:proofErr w:type="spellStart"/>
      <w:r w:rsidRPr="00BC6E93">
        <w:rPr>
          <w:rFonts w:asciiTheme="majorHAnsi" w:hAnsiTheme="majorHAnsi" w:cstheme="majorHAnsi"/>
        </w:rPr>
        <w:t>discapacidad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experimenta</w:t>
      </w:r>
      <w:proofErr w:type="spellEnd"/>
      <w:r w:rsidRPr="00BC6E93">
        <w:rPr>
          <w:rFonts w:asciiTheme="majorHAnsi" w:hAnsiTheme="majorHAnsi" w:cstheme="majorHAnsi"/>
        </w:rPr>
        <w:t xml:space="preserve"> un </w:t>
      </w:r>
      <w:proofErr w:type="spellStart"/>
      <w:r w:rsidRPr="00BC6E93">
        <w:rPr>
          <w:rFonts w:asciiTheme="majorHAnsi" w:hAnsiTheme="majorHAnsi" w:cstheme="majorHAnsi"/>
        </w:rPr>
        <w:t>cambio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sus </w:t>
      </w:r>
      <w:proofErr w:type="spellStart"/>
      <w:r w:rsidRPr="00BC6E93">
        <w:rPr>
          <w:rFonts w:asciiTheme="majorHAnsi" w:hAnsiTheme="majorHAnsi" w:cstheme="majorHAnsi"/>
        </w:rPr>
        <w:t>ingresos</w:t>
      </w:r>
      <w:proofErr w:type="spellEnd"/>
      <w:r w:rsidRPr="00BC6E93">
        <w:rPr>
          <w:rFonts w:asciiTheme="majorHAnsi" w:hAnsiTheme="majorHAnsi" w:cstheme="majorHAnsi"/>
        </w:rPr>
        <w:t xml:space="preserve"> o </w:t>
      </w:r>
      <w:proofErr w:type="spellStart"/>
      <w:r w:rsidRPr="00BC6E93">
        <w:rPr>
          <w:rFonts w:asciiTheme="majorHAnsi" w:hAnsiTheme="majorHAnsi" w:cstheme="majorHAnsi"/>
        </w:rPr>
        <w:t>estado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laboral</w:t>
      </w:r>
      <w:proofErr w:type="spellEnd"/>
      <w:r w:rsidRPr="00BC6E93">
        <w:rPr>
          <w:rFonts w:asciiTheme="majorHAnsi" w:hAnsiTheme="majorHAnsi" w:cstheme="majorHAnsi"/>
        </w:rPr>
        <w:t xml:space="preserve">, el </w:t>
      </w:r>
      <w:proofErr w:type="spellStart"/>
      <w:r w:rsidRPr="00BC6E93">
        <w:rPr>
          <w:rFonts w:asciiTheme="majorHAnsi" w:hAnsiTheme="majorHAnsi" w:cstheme="majorHAnsi"/>
        </w:rPr>
        <w:t>Representante</w:t>
      </w:r>
      <w:proofErr w:type="spellEnd"/>
      <w:r w:rsidRPr="00BC6E93">
        <w:rPr>
          <w:rFonts w:asciiTheme="majorHAnsi" w:hAnsiTheme="majorHAnsi" w:cstheme="majorHAnsi"/>
        </w:rPr>
        <w:t xml:space="preserve"> Legal debe </w:t>
      </w:r>
      <w:proofErr w:type="spellStart"/>
      <w:r w:rsidRPr="00BC6E93">
        <w:rPr>
          <w:rFonts w:asciiTheme="majorHAnsi" w:hAnsiTheme="majorHAnsi" w:cstheme="majorHAnsi"/>
        </w:rPr>
        <w:t>informar</w:t>
      </w:r>
      <w:proofErr w:type="spellEnd"/>
      <w:r w:rsidRPr="00BC6E93">
        <w:rPr>
          <w:rFonts w:asciiTheme="majorHAnsi" w:hAnsiTheme="majorHAnsi" w:cstheme="majorHAnsi"/>
        </w:rPr>
        <w:t xml:space="preserve"> ese </w:t>
      </w:r>
      <w:proofErr w:type="spellStart"/>
      <w:r w:rsidRPr="00BC6E93">
        <w:rPr>
          <w:rFonts w:asciiTheme="majorHAnsi" w:hAnsiTheme="majorHAnsi" w:cstheme="majorHAnsi"/>
        </w:rPr>
        <w:t>cambio</w:t>
      </w:r>
      <w:proofErr w:type="spellEnd"/>
      <w:r w:rsidRPr="00BC6E93">
        <w:rPr>
          <w:rFonts w:asciiTheme="majorHAnsi" w:hAnsiTheme="majorHAnsi" w:cstheme="majorHAnsi"/>
        </w:rPr>
        <w:t xml:space="preserve"> a la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Social.</w:t>
      </w:r>
    </w:p>
    <w:p w14:paraId="0A283130" w14:textId="5BDA27E2" w:rsidR="00BC6E93" w:rsidRPr="00BC6E93" w:rsidRDefault="00BC6E93" w:rsidP="003A19B8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proofErr w:type="spellStart"/>
      <w:r w:rsidRPr="003A19B8">
        <w:rPr>
          <w:rFonts w:asciiTheme="majorHAnsi" w:hAnsiTheme="majorHAnsi" w:cstheme="majorHAnsi"/>
          <w:b/>
        </w:rPr>
        <w:t>Cumplimiento</w:t>
      </w:r>
      <w:proofErr w:type="spellEnd"/>
      <w:r w:rsidRPr="003A19B8">
        <w:rPr>
          <w:rFonts w:asciiTheme="majorHAnsi" w:hAnsiTheme="majorHAnsi" w:cstheme="majorHAnsi"/>
          <w:b/>
        </w:rPr>
        <w:t xml:space="preserve"> del </w:t>
      </w:r>
      <w:proofErr w:type="spellStart"/>
      <w:r w:rsidRPr="003A19B8">
        <w:rPr>
          <w:rFonts w:asciiTheme="majorHAnsi" w:hAnsiTheme="majorHAnsi" w:cstheme="majorHAnsi"/>
          <w:b/>
        </w:rPr>
        <w:t>informe</w:t>
      </w:r>
      <w:proofErr w:type="spellEnd"/>
      <w:r w:rsidRPr="003A19B8">
        <w:rPr>
          <w:rFonts w:asciiTheme="majorHAnsi" w:hAnsiTheme="majorHAnsi" w:cstheme="majorHAnsi"/>
          <w:b/>
        </w:rPr>
        <w:t xml:space="preserve"> </w:t>
      </w:r>
      <w:proofErr w:type="spellStart"/>
      <w:r w:rsidRPr="003A19B8">
        <w:rPr>
          <w:rFonts w:asciiTheme="majorHAnsi" w:hAnsiTheme="majorHAnsi" w:cstheme="majorHAnsi"/>
          <w:b/>
        </w:rPr>
        <w:t>anual</w:t>
      </w:r>
      <w:proofErr w:type="spellEnd"/>
      <w:r w:rsidRPr="003A19B8">
        <w:rPr>
          <w:rFonts w:asciiTheme="majorHAnsi" w:hAnsiTheme="majorHAnsi" w:cstheme="majorHAnsi"/>
          <w:b/>
        </w:rPr>
        <w:t>.</w:t>
      </w:r>
      <w:r w:rsidRPr="00BC6E93">
        <w:rPr>
          <w:rFonts w:asciiTheme="majorHAnsi" w:hAnsiTheme="majorHAnsi" w:cstheme="majorHAnsi"/>
        </w:rPr>
        <w:t xml:space="preserve"> Si el </w:t>
      </w:r>
      <w:proofErr w:type="spellStart"/>
      <w:r w:rsidRPr="00BC6E93">
        <w:rPr>
          <w:rFonts w:asciiTheme="majorHAnsi" w:hAnsiTheme="majorHAnsi" w:cstheme="majorHAnsi"/>
        </w:rPr>
        <w:t>Representante</w:t>
      </w:r>
      <w:proofErr w:type="spellEnd"/>
      <w:r w:rsidRPr="00BC6E93">
        <w:rPr>
          <w:rFonts w:asciiTheme="majorHAnsi" w:hAnsiTheme="majorHAnsi" w:cstheme="majorHAnsi"/>
        </w:rPr>
        <w:t xml:space="preserve"> Legal es el padre </w:t>
      </w:r>
      <w:proofErr w:type="spellStart"/>
      <w:r w:rsidRPr="00BC6E93">
        <w:rPr>
          <w:rFonts w:asciiTheme="majorHAnsi" w:hAnsiTheme="majorHAnsi" w:cstheme="majorHAnsi"/>
        </w:rPr>
        <w:t>biológico</w:t>
      </w:r>
      <w:proofErr w:type="spellEnd"/>
      <w:r w:rsidRPr="00BC6E93">
        <w:rPr>
          <w:rFonts w:asciiTheme="majorHAnsi" w:hAnsiTheme="majorHAnsi" w:cstheme="majorHAnsi"/>
        </w:rPr>
        <w:t xml:space="preserve"> o </w:t>
      </w:r>
      <w:proofErr w:type="spellStart"/>
      <w:r w:rsidRPr="00BC6E93">
        <w:rPr>
          <w:rFonts w:asciiTheme="majorHAnsi" w:hAnsiTheme="majorHAnsi" w:cstheme="majorHAnsi"/>
        </w:rPr>
        <w:t>adoptivo</w:t>
      </w:r>
      <w:proofErr w:type="spellEnd"/>
      <w:r w:rsidRPr="00BC6E93">
        <w:rPr>
          <w:rFonts w:asciiTheme="majorHAnsi" w:hAnsiTheme="majorHAnsi" w:cstheme="majorHAnsi"/>
        </w:rPr>
        <w:t xml:space="preserve"> de un </w:t>
      </w:r>
      <w:proofErr w:type="spellStart"/>
      <w:r w:rsidRPr="00BC6E93">
        <w:rPr>
          <w:rFonts w:asciiTheme="majorHAnsi" w:hAnsiTheme="majorHAnsi" w:cstheme="majorHAnsi"/>
        </w:rPr>
        <w:t>menor</w:t>
      </w:r>
      <w:proofErr w:type="spellEnd"/>
      <w:r w:rsidRPr="00BC6E93">
        <w:rPr>
          <w:rFonts w:asciiTheme="majorHAnsi" w:hAnsiTheme="majorHAnsi" w:cstheme="majorHAnsi"/>
        </w:rPr>
        <w:t xml:space="preserve"> o </w:t>
      </w:r>
      <w:proofErr w:type="spellStart"/>
      <w:r w:rsidRPr="00BC6E93">
        <w:rPr>
          <w:rFonts w:asciiTheme="majorHAnsi" w:hAnsiTheme="majorHAnsi" w:cstheme="majorHAnsi"/>
        </w:rPr>
        <w:t>adulto</w:t>
      </w:r>
      <w:proofErr w:type="spellEnd"/>
      <w:r w:rsidRPr="00BC6E93">
        <w:rPr>
          <w:rFonts w:asciiTheme="majorHAnsi" w:hAnsiTheme="majorHAnsi" w:cstheme="majorHAnsi"/>
        </w:rPr>
        <w:t xml:space="preserve"> que </w:t>
      </w:r>
      <w:proofErr w:type="spellStart"/>
      <w:r w:rsidRPr="00BC6E93">
        <w:rPr>
          <w:rFonts w:asciiTheme="majorHAnsi" w:hAnsiTheme="majorHAnsi" w:cstheme="majorHAnsi"/>
        </w:rPr>
        <w:t>actualmente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vive</w:t>
      </w:r>
      <w:proofErr w:type="spellEnd"/>
      <w:r w:rsidRPr="00BC6E93">
        <w:rPr>
          <w:rFonts w:asciiTheme="majorHAnsi" w:hAnsiTheme="majorHAnsi" w:cstheme="majorHAnsi"/>
        </w:rPr>
        <w:t xml:space="preserve"> con </w:t>
      </w:r>
      <w:proofErr w:type="spellStart"/>
      <w:r w:rsidRPr="00BC6E93">
        <w:rPr>
          <w:rFonts w:asciiTheme="majorHAnsi" w:hAnsiTheme="majorHAnsi" w:cstheme="majorHAnsi"/>
        </w:rPr>
        <w:t>ellos</w:t>
      </w:r>
      <w:proofErr w:type="spellEnd"/>
      <w:r w:rsidRPr="00BC6E93">
        <w:rPr>
          <w:rFonts w:asciiTheme="majorHAnsi" w:hAnsiTheme="majorHAnsi" w:cstheme="majorHAnsi"/>
        </w:rPr>
        <w:t xml:space="preserve"> y </w:t>
      </w:r>
      <w:proofErr w:type="spellStart"/>
      <w:r w:rsidRPr="00BC6E93">
        <w:rPr>
          <w:rFonts w:asciiTheme="majorHAnsi" w:hAnsiTheme="majorHAnsi" w:cstheme="majorHAnsi"/>
        </w:rPr>
        <w:t>recibe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beneficios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Social, no </w:t>
      </w:r>
      <w:proofErr w:type="spellStart"/>
      <w:r w:rsidRPr="00BC6E93">
        <w:rPr>
          <w:rFonts w:asciiTheme="majorHAnsi" w:hAnsiTheme="majorHAnsi" w:cstheme="majorHAnsi"/>
        </w:rPr>
        <w:t>necesitan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completar</w:t>
      </w:r>
      <w:proofErr w:type="spellEnd"/>
      <w:r w:rsidRPr="00BC6E93">
        <w:rPr>
          <w:rFonts w:asciiTheme="majorHAnsi" w:hAnsiTheme="majorHAnsi" w:cstheme="majorHAnsi"/>
        </w:rPr>
        <w:t xml:space="preserve"> un </w:t>
      </w:r>
      <w:proofErr w:type="spellStart"/>
      <w:r w:rsidRPr="00BC6E93">
        <w:rPr>
          <w:rFonts w:asciiTheme="majorHAnsi" w:hAnsiTheme="majorHAnsi" w:cstheme="majorHAnsi"/>
        </w:rPr>
        <w:t>informe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anual</w:t>
      </w:r>
      <w:proofErr w:type="spellEnd"/>
      <w:r w:rsidRPr="00BC6E93">
        <w:rPr>
          <w:rFonts w:asciiTheme="majorHAnsi" w:hAnsiTheme="majorHAnsi" w:cstheme="majorHAnsi"/>
        </w:rPr>
        <w:t xml:space="preserve"> a </w:t>
      </w:r>
      <w:proofErr w:type="spellStart"/>
      <w:r w:rsidRPr="00BC6E93">
        <w:rPr>
          <w:rFonts w:asciiTheme="majorHAnsi" w:hAnsiTheme="majorHAnsi" w:cstheme="majorHAnsi"/>
        </w:rPr>
        <w:t>partir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agosto</w:t>
      </w:r>
      <w:proofErr w:type="spellEnd"/>
      <w:r w:rsidRPr="00BC6E93">
        <w:rPr>
          <w:rFonts w:asciiTheme="majorHAnsi" w:hAnsiTheme="majorHAnsi" w:cstheme="majorHAnsi"/>
        </w:rPr>
        <w:t xml:space="preserve"> de 2018. Sin embargo, </w:t>
      </w:r>
      <w:proofErr w:type="spellStart"/>
      <w:r w:rsidRPr="00BC6E93">
        <w:rPr>
          <w:rFonts w:asciiTheme="majorHAnsi" w:hAnsiTheme="majorHAnsi" w:cstheme="majorHAnsi"/>
        </w:rPr>
        <w:t>si</w:t>
      </w:r>
      <w:proofErr w:type="spellEnd"/>
      <w:r w:rsidRPr="00BC6E93">
        <w:rPr>
          <w:rFonts w:asciiTheme="majorHAnsi" w:hAnsiTheme="majorHAnsi" w:cstheme="majorHAnsi"/>
        </w:rPr>
        <w:t xml:space="preserve"> la persona que </w:t>
      </w:r>
      <w:proofErr w:type="spellStart"/>
      <w:r w:rsidRPr="00BC6E93">
        <w:rPr>
          <w:rFonts w:asciiTheme="majorHAnsi" w:hAnsiTheme="majorHAnsi" w:cstheme="majorHAnsi"/>
        </w:rPr>
        <w:t>recibe</w:t>
      </w:r>
      <w:proofErr w:type="spellEnd"/>
      <w:r w:rsidRPr="00BC6E93">
        <w:rPr>
          <w:rFonts w:asciiTheme="majorHAnsi" w:hAnsiTheme="majorHAnsi" w:cstheme="majorHAnsi"/>
        </w:rPr>
        <w:t xml:space="preserve"> los </w:t>
      </w:r>
      <w:proofErr w:type="spellStart"/>
      <w:r w:rsidRPr="00BC6E93">
        <w:rPr>
          <w:rFonts w:asciiTheme="majorHAnsi" w:hAnsiTheme="majorHAnsi" w:cstheme="majorHAnsi"/>
        </w:rPr>
        <w:t>beneficios</w:t>
      </w:r>
      <w:proofErr w:type="spellEnd"/>
      <w:r w:rsidRPr="00BC6E93">
        <w:rPr>
          <w:rFonts w:asciiTheme="majorHAnsi" w:hAnsiTheme="majorHAnsi" w:cstheme="majorHAnsi"/>
        </w:rPr>
        <w:t xml:space="preserve"> es un </w:t>
      </w:r>
      <w:proofErr w:type="spellStart"/>
      <w:r w:rsidRPr="00BC6E93">
        <w:rPr>
          <w:rFonts w:asciiTheme="majorHAnsi" w:hAnsiTheme="majorHAnsi" w:cstheme="majorHAnsi"/>
        </w:rPr>
        <w:t>adulto</w:t>
      </w:r>
      <w:proofErr w:type="spellEnd"/>
      <w:r w:rsidRPr="00BC6E93">
        <w:rPr>
          <w:rFonts w:asciiTheme="majorHAnsi" w:hAnsiTheme="majorHAnsi" w:cstheme="majorHAnsi"/>
        </w:rPr>
        <w:t xml:space="preserve"> que </w:t>
      </w:r>
      <w:proofErr w:type="spellStart"/>
      <w:r w:rsidRPr="00BC6E93">
        <w:rPr>
          <w:rFonts w:asciiTheme="majorHAnsi" w:hAnsiTheme="majorHAnsi" w:cstheme="majorHAnsi"/>
        </w:rPr>
        <w:t>vive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fuera</w:t>
      </w:r>
      <w:proofErr w:type="spellEnd"/>
      <w:r w:rsidRPr="00BC6E93">
        <w:rPr>
          <w:rFonts w:asciiTheme="majorHAnsi" w:hAnsiTheme="majorHAnsi" w:cstheme="majorHAnsi"/>
        </w:rPr>
        <w:t xml:space="preserve"> del </w:t>
      </w:r>
      <w:proofErr w:type="spellStart"/>
      <w:r w:rsidRPr="00BC6E93">
        <w:rPr>
          <w:rFonts w:asciiTheme="majorHAnsi" w:hAnsiTheme="majorHAnsi" w:cstheme="majorHAnsi"/>
        </w:rPr>
        <w:t>hogar</w:t>
      </w:r>
      <w:proofErr w:type="spellEnd"/>
      <w:r w:rsidRPr="00BC6E93">
        <w:rPr>
          <w:rFonts w:asciiTheme="majorHAnsi" w:hAnsiTheme="majorHAnsi" w:cstheme="majorHAnsi"/>
        </w:rPr>
        <w:t xml:space="preserve"> y/o </w:t>
      </w:r>
      <w:proofErr w:type="spellStart"/>
      <w:r w:rsidRPr="00BC6E93">
        <w:rPr>
          <w:rFonts w:asciiTheme="majorHAnsi" w:hAnsiTheme="majorHAnsi" w:cstheme="majorHAnsi"/>
        </w:rPr>
        <w:t>cuyo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Representante</w:t>
      </w:r>
      <w:proofErr w:type="spellEnd"/>
      <w:r w:rsidRPr="00BC6E93">
        <w:rPr>
          <w:rFonts w:asciiTheme="majorHAnsi" w:hAnsiTheme="majorHAnsi" w:cstheme="majorHAnsi"/>
        </w:rPr>
        <w:t xml:space="preserve"> Legal no es el padre, se </w:t>
      </w:r>
      <w:proofErr w:type="spellStart"/>
      <w:r w:rsidRPr="00BC6E93">
        <w:rPr>
          <w:rFonts w:asciiTheme="majorHAnsi" w:hAnsiTheme="majorHAnsi" w:cstheme="majorHAnsi"/>
        </w:rPr>
        <w:t>enviará</w:t>
      </w:r>
      <w:proofErr w:type="spellEnd"/>
      <w:r w:rsidRPr="00BC6E93">
        <w:rPr>
          <w:rFonts w:asciiTheme="majorHAnsi" w:hAnsiTheme="majorHAnsi" w:cstheme="majorHAnsi"/>
        </w:rPr>
        <w:t xml:space="preserve"> un </w:t>
      </w:r>
      <w:proofErr w:type="spellStart"/>
      <w:r w:rsidRPr="00BC6E93">
        <w:rPr>
          <w:rFonts w:asciiTheme="majorHAnsi" w:hAnsiTheme="majorHAnsi" w:cstheme="majorHAnsi"/>
        </w:rPr>
        <w:t>formulario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informe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anual</w:t>
      </w:r>
      <w:proofErr w:type="spellEnd"/>
      <w:r w:rsidRPr="00BC6E93">
        <w:rPr>
          <w:rFonts w:asciiTheme="majorHAnsi" w:hAnsiTheme="majorHAnsi" w:cstheme="majorHAnsi"/>
        </w:rPr>
        <w:t xml:space="preserve"> que debe </w:t>
      </w:r>
      <w:proofErr w:type="spellStart"/>
      <w:r w:rsidRPr="00BC6E93">
        <w:rPr>
          <w:rFonts w:asciiTheme="majorHAnsi" w:hAnsiTheme="majorHAnsi" w:cstheme="majorHAnsi"/>
        </w:rPr>
        <w:t>completarse</w:t>
      </w:r>
      <w:proofErr w:type="spellEnd"/>
      <w:r w:rsidRPr="00BC6E93">
        <w:rPr>
          <w:rFonts w:asciiTheme="majorHAnsi" w:hAnsiTheme="majorHAnsi" w:cstheme="majorHAnsi"/>
        </w:rPr>
        <w:t xml:space="preserve">. El </w:t>
      </w:r>
      <w:proofErr w:type="spellStart"/>
      <w:r w:rsidRPr="00BC6E93">
        <w:rPr>
          <w:rFonts w:asciiTheme="majorHAnsi" w:hAnsiTheme="majorHAnsi" w:cstheme="majorHAnsi"/>
        </w:rPr>
        <w:t>informe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simplemente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pregunta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qué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parte</w:t>
      </w:r>
      <w:proofErr w:type="spellEnd"/>
      <w:r w:rsidRPr="00BC6E93">
        <w:rPr>
          <w:rFonts w:asciiTheme="majorHAnsi" w:hAnsiTheme="majorHAnsi" w:cstheme="majorHAnsi"/>
        </w:rPr>
        <w:t xml:space="preserve"> de los </w:t>
      </w:r>
      <w:proofErr w:type="spellStart"/>
      <w:r w:rsidRPr="00BC6E93">
        <w:rPr>
          <w:rFonts w:asciiTheme="majorHAnsi" w:hAnsiTheme="majorHAnsi" w:cstheme="majorHAnsi"/>
        </w:rPr>
        <w:t>beneficios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anuales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 se </w:t>
      </w:r>
      <w:proofErr w:type="spellStart"/>
      <w:r w:rsidRPr="00BC6E93">
        <w:rPr>
          <w:rFonts w:asciiTheme="majorHAnsi" w:hAnsiTheme="majorHAnsi" w:cstheme="majorHAnsi"/>
        </w:rPr>
        <w:t>gastó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alquiler</w:t>
      </w:r>
      <w:proofErr w:type="spellEnd"/>
      <w:r w:rsidRPr="00BC6E93">
        <w:rPr>
          <w:rFonts w:asciiTheme="majorHAnsi" w:hAnsiTheme="majorHAnsi" w:cstheme="majorHAnsi"/>
        </w:rPr>
        <w:t xml:space="preserve"> y </w:t>
      </w:r>
      <w:proofErr w:type="spellStart"/>
      <w:r w:rsidRPr="00BC6E93">
        <w:rPr>
          <w:rFonts w:asciiTheme="majorHAnsi" w:hAnsiTheme="majorHAnsi" w:cstheme="majorHAnsi"/>
        </w:rPr>
        <w:t>alimentos</w:t>
      </w:r>
      <w:proofErr w:type="spellEnd"/>
      <w:r w:rsidRPr="00BC6E93">
        <w:rPr>
          <w:rFonts w:asciiTheme="majorHAnsi" w:hAnsiTheme="majorHAnsi" w:cstheme="majorHAnsi"/>
        </w:rPr>
        <w:t xml:space="preserve">, </w:t>
      </w:r>
      <w:proofErr w:type="spellStart"/>
      <w:r w:rsidRPr="00BC6E93">
        <w:rPr>
          <w:rFonts w:asciiTheme="majorHAnsi" w:hAnsiTheme="majorHAnsi" w:cstheme="majorHAnsi"/>
        </w:rPr>
        <w:t>qué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parte</w:t>
      </w:r>
      <w:proofErr w:type="spellEnd"/>
      <w:r w:rsidRPr="00BC6E93">
        <w:rPr>
          <w:rFonts w:asciiTheme="majorHAnsi" w:hAnsiTheme="majorHAnsi" w:cstheme="majorHAnsi"/>
        </w:rPr>
        <w:t xml:space="preserve"> se </w:t>
      </w:r>
      <w:proofErr w:type="spellStart"/>
      <w:r w:rsidRPr="00BC6E93">
        <w:rPr>
          <w:rFonts w:asciiTheme="majorHAnsi" w:hAnsiTheme="majorHAnsi" w:cstheme="majorHAnsi"/>
        </w:rPr>
        <w:t>gastó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otras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necesidades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mantenimiento</w:t>
      </w:r>
      <w:proofErr w:type="spellEnd"/>
      <w:r w:rsidRPr="00BC6E93">
        <w:rPr>
          <w:rFonts w:asciiTheme="majorHAnsi" w:hAnsiTheme="majorHAnsi" w:cstheme="majorHAnsi"/>
        </w:rPr>
        <w:t xml:space="preserve"> y </w:t>
      </w:r>
      <w:proofErr w:type="spellStart"/>
      <w:r w:rsidRPr="00BC6E93">
        <w:rPr>
          <w:rFonts w:asciiTheme="majorHAnsi" w:hAnsiTheme="majorHAnsi" w:cstheme="majorHAnsi"/>
        </w:rPr>
        <w:t>qué</w:t>
      </w:r>
      <w:proofErr w:type="spellEnd"/>
      <w:r w:rsidRPr="00BC6E93">
        <w:rPr>
          <w:rFonts w:asciiTheme="majorHAnsi" w:hAnsiTheme="majorHAnsi" w:cstheme="majorHAnsi"/>
        </w:rPr>
        <w:t xml:space="preserve"> (</w:t>
      </w:r>
      <w:proofErr w:type="spellStart"/>
      <w:r w:rsidRPr="00BC6E93">
        <w:rPr>
          <w:rFonts w:asciiTheme="majorHAnsi" w:hAnsiTheme="majorHAnsi" w:cstheme="majorHAnsi"/>
        </w:rPr>
        <w:t>si</w:t>
      </w:r>
      <w:proofErr w:type="spellEnd"/>
      <w:r w:rsidRPr="00BC6E93">
        <w:rPr>
          <w:rFonts w:asciiTheme="majorHAnsi" w:hAnsiTheme="majorHAnsi" w:cstheme="majorHAnsi"/>
        </w:rPr>
        <w:t xml:space="preserve"> es que hay </w:t>
      </w:r>
      <w:proofErr w:type="spellStart"/>
      <w:r w:rsidRPr="00BC6E93">
        <w:rPr>
          <w:rFonts w:asciiTheme="majorHAnsi" w:hAnsiTheme="majorHAnsi" w:cstheme="majorHAnsi"/>
        </w:rPr>
        <w:t>alguna</w:t>
      </w:r>
      <w:proofErr w:type="spellEnd"/>
      <w:r w:rsidRPr="00BC6E93">
        <w:rPr>
          <w:rFonts w:asciiTheme="majorHAnsi" w:hAnsiTheme="majorHAnsi" w:cstheme="majorHAnsi"/>
        </w:rPr>
        <w:t xml:space="preserve">) </w:t>
      </w:r>
      <w:proofErr w:type="spellStart"/>
      <w:r w:rsidRPr="00BC6E93">
        <w:rPr>
          <w:rFonts w:asciiTheme="majorHAnsi" w:hAnsiTheme="majorHAnsi" w:cstheme="majorHAnsi"/>
        </w:rPr>
        <w:t>parte</w:t>
      </w:r>
      <w:proofErr w:type="spellEnd"/>
      <w:r w:rsidRPr="00BC6E93">
        <w:rPr>
          <w:rFonts w:asciiTheme="majorHAnsi" w:hAnsiTheme="majorHAnsi" w:cstheme="majorHAnsi"/>
        </w:rPr>
        <w:t xml:space="preserve"> se </w:t>
      </w:r>
      <w:proofErr w:type="spellStart"/>
      <w:r w:rsidRPr="00BC6E93">
        <w:rPr>
          <w:rFonts w:asciiTheme="majorHAnsi" w:hAnsiTheme="majorHAnsi" w:cstheme="majorHAnsi"/>
        </w:rPr>
        <w:t>ahorró</w:t>
      </w:r>
      <w:proofErr w:type="spellEnd"/>
      <w:r w:rsidRPr="00BC6E93">
        <w:rPr>
          <w:rFonts w:asciiTheme="majorHAnsi" w:hAnsiTheme="majorHAnsi" w:cstheme="majorHAnsi"/>
        </w:rPr>
        <w:t xml:space="preserve">. El </w:t>
      </w:r>
      <w:proofErr w:type="spellStart"/>
      <w:r w:rsidRPr="00BC6E93">
        <w:rPr>
          <w:rFonts w:asciiTheme="majorHAnsi" w:hAnsiTheme="majorHAnsi" w:cstheme="majorHAnsi"/>
        </w:rPr>
        <w:t>Representante</w:t>
      </w:r>
      <w:proofErr w:type="spellEnd"/>
      <w:r w:rsidRPr="00BC6E93">
        <w:rPr>
          <w:rFonts w:asciiTheme="majorHAnsi" w:hAnsiTheme="majorHAnsi" w:cstheme="majorHAnsi"/>
        </w:rPr>
        <w:t xml:space="preserve"> Legal debe </w:t>
      </w:r>
      <w:proofErr w:type="spellStart"/>
      <w:r w:rsidRPr="00BC6E93">
        <w:rPr>
          <w:rFonts w:asciiTheme="majorHAnsi" w:hAnsiTheme="majorHAnsi" w:cstheme="majorHAnsi"/>
        </w:rPr>
        <w:t>firmar</w:t>
      </w:r>
      <w:proofErr w:type="spellEnd"/>
      <w:r w:rsidRPr="00BC6E93">
        <w:rPr>
          <w:rFonts w:asciiTheme="majorHAnsi" w:hAnsiTheme="majorHAnsi" w:cstheme="majorHAnsi"/>
        </w:rPr>
        <w:t xml:space="preserve"> y </w:t>
      </w:r>
      <w:proofErr w:type="spellStart"/>
      <w:r w:rsidRPr="00BC6E93">
        <w:rPr>
          <w:rFonts w:asciiTheme="majorHAnsi" w:hAnsiTheme="majorHAnsi" w:cstheme="majorHAnsi"/>
        </w:rPr>
        <w:t>devolver</w:t>
      </w:r>
      <w:proofErr w:type="spellEnd"/>
      <w:r w:rsidRPr="00BC6E93">
        <w:rPr>
          <w:rFonts w:asciiTheme="majorHAnsi" w:hAnsiTheme="majorHAnsi" w:cstheme="majorHAnsi"/>
        </w:rPr>
        <w:t xml:space="preserve"> el </w:t>
      </w:r>
      <w:proofErr w:type="spellStart"/>
      <w:r w:rsidRPr="00BC6E93">
        <w:rPr>
          <w:rFonts w:asciiTheme="majorHAnsi" w:hAnsiTheme="majorHAnsi" w:cstheme="majorHAnsi"/>
        </w:rPr>
        <w:t>informe</w:t>
      </w:r>
      <w:proofErr w:type="spellEnd"/>
      <w:r w:rsidRPr="00BC6E93">
        <w:rPr>
          <w:rFonts w:asciiTheme="majorHAnsi" w:hAnsiTheme="majorHAnsi" w:cstheme="majorHAnsi"/>
        </w:rPr>
        <w:t xml:space="preserve"> a la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 </w:t>
      </w:r>
      <w:proofErr w:type="spellStart"/>
      <w:r w:rsidRPr="00BC6E93">
        <w:rPr>
          <w:rFonts w:asciiTheme="majorHAnsi" w:hAnsiTheme="majorHAnsi" w:cstheme="majorHAnsi"/>
        </w:rPr>
        <w:t>según</w:t>
      </w:r>
      <w:proofErr w:type="spellEnd"/>
      <w:r w:rsidRPr="00BC6E93">
        <w:rPr>
          <w:rFonts w:asciiTheme="majorHAnsi" w:hAnsiTheme="majorHAnsi" w:cstheme="majorHAnsi"/>
        </w:rPr>
        <w:t xml:space="preserve"> los </w:t>
      </w:r>
      <w:proofErr w:type="spellStart"/>
      <w:r w:rsidRPr="00BC6E93">
        <w:rPr>
          <w:rFonts w:asciiTheme="majorHAnsi" w:hAnsiTheme="majorHAnsi" w:cstheme="majorHAnsi"/>
        </w:rPr>
        <w:t>plazos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indicados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la carta </w:t>
      </w:r>
      <w:proofErr w:type="spellStart"/>
      <w:r w:rsidRPr="00BC6E93">
        <w:rPr>
          <w:rFonts w:asciiTheme="majorHAnsi" w:hAnsiTheme="majorHAnsi" w:cstheme="majorHAnsi"/>
        </w:rPr>
        <w:t>adjunta</w:t>
      </w:r>
      <w:proofErr w:type="spellEnd"/>
      <w:r w:rsidRPr="00BC6E93">
        <w:rPr>
          <w:rFonts w:asciiTheme="majorHAnsi" w:hAnsiTheme="majorHAnsi" w:cstheme="majorHAnsi"/>
        </w:rPr>
        <w:t xml:space="preserve"> al </w:t>
      </w:r>
      <w:proofErr w:type="spellStart"/>
      <w:r w:rsidRPr="00BC6E93">
        <w:rPr>
          <w:rFonts w:asciiTheme="majorHAnsi" w:hAnsiTheme="majorHAnsi" w:cstheme="majorHAnsi"/>
        </w:rPr>
        <w:t>informe</w:t>
      </w:r>
      <w:proofErr w:type="spellEnd"/>
      <w:r w:rsidRPr="00BC6E93">
        <w:rPr>
          <w:rFonts w:asciiTheme="majorHAnsi" w:hAnsiTheme="majorHAnsi" w:cstheme="majorHAnsi"/>
        </w:rPr>
        <w:t>.</w:t>
      </w:r>
    </w:p>
    <w:p w14:paraId="20BF1585" w14:textId="1CAD84A4" w:rsidR="00B05A3E" w:rsidRPr="00C0581F" w:rsidRDefault="00BC6E93" w:rsidP="00BC6E93">
      <w:pPr>
        <w:pStyle w:val="Heading1"/>
        <w:rPr>
          <w:rFonts w:cstheme="majorHAnsi"/>
        </w:rPr>
      </w:pPr>
      <w:proofErr w:type="spellStart"/>
      <w:r>
        <w:rPr>
          <w:rFonts w:cstheme="majorHAnsi"/>
        </w:rPr>
        <w:t>Recursos</w:t>
      </w:r>
      <w:proofErr w:type="spellEnd"/>
      <w:r>
        <w:rPr>
          <w:rFonts w:cstheme="majorHAnsi"/>
        </w:rPr>
        <w:t xml:space="preserve"> para </w:t>
      </w:r>
      <w:proofErr w:type="spellStart"/>
      <w:r>
        <w:rPr>
          <w:rFonts w:cstheme="majorHAnsi"/>
        </w:rPr>
        <w:t>Representantes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Legales</w:t>
      </w:r>
      <w:proofErr w:type="spellEnd"/>
    </w:p>
    <w:p w14:paraId="48D36D4D" w14:textId="38B2142F" w:rsidR="00BC6E93" w:rsidRPr="00BC6E93" w:rsidRDefault="00BC6E93" w:rsidP="00BC6E93">
      <w:pPr>
        <w:pStyle w:val="ListParagraph"/>
        <w:numPr>
          <w:ilvl w:val="3"/>
          <w:numId w:val="11"/>
        </w:numPr>
        <w:ind w:left="720"/>
        <w:rPr>
          <w:rFonts w:asciiTheme="majorHAnsi" w:hAnsiTheme="majorHAnsi" w:cstheme="majorHAnsi"/>
        </w:rPr>
      </w:pPr>
      <w:r w:rsidRPr="00BC6E93">
        <w:rPr>
          <w:rFonts w:asciiTheme="majorHAnsi" w:hAnsiTheme="majorHAnsi" w:cstheme="majorHAnsi"/>
        </w:rPr>
        <w:t xml:space="preserve">Para leer </w:t>
      </w:r>
      <w:proofErr w:type="spellStart"/>
      <w:r w:rsidRPr="00BC6E93">
        <w:rPr>
          <w:rFonts w:asciiTheme="majorHAnsi" w:hAnsiTheme="majorHAnsi" w:cstheme="majorHAnsi"/>
        </w:rPr>
        <w:t>más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sobre</w:t>
      </w:r>
      <w:proofErr w:type="spellEnd"/>
      <w:r w:rsidRPr="00BC6E93">
        <w:rPr>
          <w:rFonts w:asciiTheme="majorHAnsi" w:hAnsiTheme="majorHAnsi" w:cstheme="majorHAnsi"/>
        </w:rPr>
        <w:t xml:space="preserve"> los </w:t>
      </w:r>
      <w:proofErr w:type="spellStart"/>
      <w:r w:rsidRPr="00BC6E93">
        <w:rPr>
          <w:rFonts w:asciiTheme="majorHAnsi" w:hAnsiTheme="majorHAnsi" w:cstheme="majorHAnsi"/>
        </w:rPr>
        <w:t>conceptos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básicos</w:t>
      </w:r>
      <w:proofErr w:type="spellEnd"/>
      <w:r w:rsidRPr="00BC6E93">
        <w:rPr>
          <w:rFonts w:asciiTheme="majorHAnsi" w:hAnsiTheme="majorHAnsi" w:cstheme="majorHAnsi"/>
        </w:rPr>
        <w:t xml:space="preserve"> de los </w:t>
      </w:r>
      <w:proofErr w:type="spellStart"/>
      <w:r w:rsidRPr="00BC6E93">
        <w:rPr>
          <w:rFonts w:asciiTheme="majorHAnsi" w:hAnsiTheme="majorHAnsi" w:cstheme="majorHAnsi"/>
        </w:rPr>
        <w:t>beneficios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 y </w:t>
      </w:r>
      <w:proofErr w:type="spellStart"/>
      <w:r w:rsidRPr="00BC6E93">
        <w:rPr>
          <w:rFonts w:asciiTheme="majorHAnsi" w:hAnsiTheme="majorHAnsi" w:cstheme="majorHAnsi"/>
        </w:rPr>
        <w:t>cómo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solicitarlos</w:t>
      </w:r>
      <w:proofErr w:type="spellEnd"/>
      <w:r w:rsidRPr="00BC6E93">
        <w:rPr>
          <w:rFonts w:asciiTheme="majorHAnsi" w:hAnsiTheme="majorHAnsi" w:cstheme="majorHAnsi"/>
        </w:rPr>
        <w:t xml:space="preserve">, </w:t>
      </w:r>
      <w:proofErr w:type="spellStart"/>
      <w:r w:rsidRPr="00BC6E93">
        <w:rPr>
          <w:rFonts w:asciiTheme="majorHAnsi" w:hAnsiTheme="majorHAnsi" w:cstheme="majorHAnsi"/>
        </w:rPr>
        <w:t>visite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nuestra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biblioteca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recursos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línea</w:t>
      </w:r>
      <w:proofErr w:type="spellEnd"/>
      <w:r w:rsidRPr="00BC6E93">
        <w:rPr>
          <w:rFonts w:asciiTheme="majorHAnsi" w:hAnsiTheme="majorHAnsi" w:cstheme="majorHAnsi"/>
        </w:rPr>
        <w:t xml:space="preserve"> (https://thearcofnova.org/resource-library/) y los </w:t>
      </w:r>
      <w:proofErr w:type="spellStart"/>
      <w:r w:rsidRPr="00BC6E93">
        <w:rPr>
          <w:rFonts w:asciiTheme="majorHAnsi" w:hAnsiTheme="majorHAnsi" w:cstheme="majorHAnsi"/>
        </w:rPr>
        <w:t>seminarios</w:t>
      </w:r>
      <w:proofErr w:type="spellEnd"/>
      <w:r w:rsidRPr="00BC6E93">
        <w:rPr>
          <w:rFonts w:asciiTheme="majorHAnsi" w:hAnsiTheme="majorHAnsi" w:cstheme="majorHAnsi"/>
        </w:rPr>
        <w:t xml:space="preserve"> web </w:t>
      </w:r>
      <w:proofErr w:type="spellStart"/>
      <w:r w:rsidRPr="00BC6E93">
        <w:rPr>
          <w:rFonts w:asciiTheme="majorHAnsi" w:hAnsiTheme="majorHAnsi" w:cstheme="majorHAnsi"/>
        </w:rPr>
        <w:t>grabados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en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nuestro</w:t>
      </w:r>
      <w:proofErr w:type="spellEnd"/>
      <w:r w:rsidRPr="00BC6E93">
        <w:rPr>
          <w:rFonts w:asciiTheme="majorHAnsi" w:hAnsiTheme="majorHAnsi" w:cstheme="majorHAnsi"/>
        </w:rPr>
        <w:t xml:space="preserve"> canal de YouTube (https://youtube.com/user/VideosatTheArcofNoVA).</w:t>
      </w:r>
    </w:p>
    <w:p w14:paraId="7215037A" w14:textId="5815F279" w:rsidR="00BC6E93" w:rsidRPr="00BC6E93" w:rsidRDefault="00BC6E93" w:rsidP="00BC6E9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proofErr w:type="spellStart"/>
      <w:r w:rsidRPr="00BC6E93">
        <w:rPr>
          <w:rFonts w:asciiTheme="majorHAnsi" w:hAnsiTheme="majorHAnsi" w:cstheme="majorHAnsi"/>
        </w:rPr>
        <w:t>Descripción</w:t>
      </w:r>
      <w:proofErr w:type="spellEnd"/>
      <w:r w:rsidRPr="00BC6E93">
        <w:rPr>
          <w:rFonts w:asciiTheme="majorHAnsi" w:hAnsiTheme="majorHAnsi" w:cstheme="majorHAnsi"/>
        </w:rPr>
        <w:t xml:space="preserve"> de los </w:t>
      </w:r>
      <w:proofErr w:type="spellStart"/>
      <w:r w:rsidRPr="00BC6E93">
        <w:rPr>
          <w:rFonts w:asciiTheme="majorHAnsi" w:hAnsiTheme="majorHAnsi" w:cstheme="majorHAnsi"/>
        </w:rPr>
        <w:t>Representantes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Legales</w:t>
      </w:r>
      <w:proofErr w:type="spellEnd"/>
      <w:r w:rsidRPr="00BC6E93">
        <w:rPr>
          <w:rFonts w:asciiTheme="majorHAnsi" w:hAnsiTheme="majorHAnsi" w:cstheme="majorHAnsi"/>
        </w:rPr>
        <w:t xml:space="preserve"> por </w:t>
      </w:r>
      <w:proofErr w:type="spellStart"/>
      <w:r w:rsidRPr="00BC6E93">
        <w:rPr>
          <w:rFonts w:asciiTheme="majorHAnsi" w:hAnsiTheme="majorHAnsi" w:cstheme="majorHAnsi"/>
        </w:rPr>
        <w:t>parte</w:t>
      </w:r>
      <w:proofErr w:type="spellEnd"/>
      <w:r w:rsidRPr="00BC6E93">
        <w:rPr>
          <w:rFonts w:asciiTheme="majorHAnsi" w:hAnsiTheme="majorHAnsi" w:cstheme="majorHAnsi"/>
        </w:rPr>
        <w:t xml:space="preserve"> de la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Social: https://www.ssa.gov/payee/</w:t>
      </w:r>
    </w:p>
    <w:p w14:paraId="2B335DBA" w14:textId="7CB2B0D3" w:rsidR="00BC6E93" w:rsidRPr="00BC6E93" w:rsidRDefault="00BC6E93" w:rsidP="00BC6E9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proofErr w:type="spellStart"/>
      <w:r w:rsidRPr="00BC6E93">
        <w:rPr>
          <w:rFonts w:asciiTheme="majorHAnsi" w:hAnsiTheme="majorHAnsi" w:cstheme="majorHAnsi"/>
        </w:rPr>
        <w:t>Orientación</w:t>
      </w:r>
      <w:proofErr w:type="spellEnd"/>
      <w:r w:rsidRPr="00BC6E93">
        <w:rPr>
          <w:rFonts w:asciiTheme="majorHAnsi" w:hAnsiTheme="majorHAnsi" w:cstheme="majorHAnsi"/>
        </w:rPr>
        <w:t xml:space="preserve"> de la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 </w:t>
      </w:r>
      <w:proofErr w:type="spellStart"/>
      <w:r w:rsidRPr="00BC6E93">
        <w:rPr>
          <w:rFonts w:asciiTheme="majorHAnsi" w:hAnsiTheme="majorHAnsi" w:cstheme="majorHAnsi"/>
        </w:rPr>
        <w:t>sobre</w:t>
      </w:r>
      <w:proofErr w:type="spellEnd"/>
      <w:r w:rsidRPr="00BC6E93">
        <w:rPr>
          <w:rFonts w:asciiTheme="majorHAnsi" w:hAnsiTheme="majorHAnsi" w:cstheme="majorHAnsi"/>
        </w:rPr>
        <w:t xml:space="preserve"> el </w:t>
      </w:r>
      <w:proofErr w:type="spellStart"/>
      <w:r w:rsidRPr="00BC6E93">
        <w:rPr>
          <w:rFonts w:asciiTheme="majorHAnsi" w:hAnsiTheme="majorHAnsi" w:cstheme="majorHAnsi"/>
        </w:rPr>
        <w:t>mantenimiento</w:t>
      </w:r>
      <w:proofErr w:type="spellEnd"/>
      <w:r w:rsidRPr="00BC6E93">
        <w:rPr>
          <w:rFonts w:asciiTheme="majorHAnsi" w:hAnsiTheme="majorHAnsi" w:cstheme="majorHAnsi"/>
        </w:rPr>
        <w:t xml:space="preserve"> de </w:t>
      </w:r>
      <w:proofErr w:type="spellStart"/>
      <w:r w:rsidRPr="00BC6E93">
        <w:rPr>
          <w:rFonts w:asciiTheme="majorHAnsi" w:hAnsiTheme="majorHAnsi" w:cstheme="majorHAnsi"/>
        </w:rPr>
        <w:t>registros</w:t>
      </w:r>
      <w:proofErr w:type="spellEnd"/>
      <w:r w:rsidRPr="00BC6E93">
        <w:rPr>
          <w:rFonts w:asciiTheme="majorHAnsi" w:hAnsiTheme="majorHAnsi" w:cstheme="majorHAnsi"/>
        </w:rPr>
        <w:t>: https://www.ssa.gov/kc/rp_fundsrecords.htm</w:t>
      </w:r>
    </w:p>
    <w:p w14:paraId="6C9F6C87" w14:textId="3ECB3107" w:rsidR="00BC6E93" w:rsidRPr="00BC6E93" w:rsidRDefault="00BC6E93" w:rsidP="00BC6E9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proofErr w:type="spellStart"/>
      <w:r w:rsidRPr="00BC6E93">
        <w:rPr>
          <w:rFonts w:asciiTheme="majorHAnsi" w:hAnsiTheme="majorHAnsi" w:cstheme="majorHAnsi"/>
        </w:rPr>
        <w:t>Información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detallada</w:t>
      </w:r>
      <w:proofErr w:type="spellEnd"/>
      <w:r w:rsidRPr="00BC6E93">
        <w:rPr>
          <w:rFonts w:asciiTheme="majorHAnsi" w:hAnsiTheme="majorHAnsi" w:cstheme="majorHAnsi"/>
        </w:rPr>
        <w:t xml:space="preserve"> de la </w:t>
      </w:r>
      <w:proofErr w:type="spellStart"/>
      <w:r w:rsidRPr="00BC6E93">
        <w:rPr>
          <w:rFonts w:asciiTheme="majorHAnsi" w:hAnsiTheme="majorHAnsi" w:cstheme="majorHAnsi"/>
        </w:rPr>
        <w:t>Seguridad</w:t>
      </w:r>
      <w:proofErr w:type="spellEnd"/>
      <w:r w:rsidRPr="00BC6E93">
        <w:rPr>
          <w:rFonts w:asciiTheme="majorHAnsi" w:hAnsiTheme="majorHAnsi" w:cstheme="majorHAnsi"/>
        </w:rPr>
        <w:t xml:space="preserve"> Social </w:t>
      </w:r>
      <w:proofErr w:type="spellStart"/>
      <w:r w:rsidRPr="00BC6E93">
        <w:rPr>
          <w:rFonts w:asciiTheme="majorHAnsi" w:hAnsiTheme="majorHAnsi" w:cstheme="majorHAnsi"/>
        </w:rPr>
        <w:t>sobre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beneficios</w:t>
      </w:r>
      <w:proofErr w:type="spellEnd"/>
      <w:r w:rsidRPr="00BC6E93">
        <w:rPr>
          <w:rFonts w:asciiTheme="majorHAnsi" w:hAnsiTheme="majorHAnsi" w:cstheme="majorHAnsi"/>
        </w:rPr>
        <w:t xml:space="preserve"> y </w:t>
      </w:r>
      <w:proofErr w:type="spellStart"/>
      <w:r w:rsidRPr="00BC6E93">
        <w:rPr>
          <w:rFonts w:asciiTheme="majorHAnsi" w:hAnsiTheme="majorHAnsi" w:cstheme="majorHAnsi"/>
        </w:rPr>
        <w:t>Representantes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Legales</w:t>
      </w:r>
      <w:proofErr w:type="spellEnd"/>
      <w:r w:rsidRPr="00BC6E93">
        <w:rPr>
          <w:rFonts w:asciiTheme="majorHAnsi" w:hAnsiTheme="majorHAnsi" w:cstheme="majorHAnsi"/>
        </w:rPr>
        <w:t>: https://secure.ssa.gov/apps10/poms.nsf/lnx/0200602000</w:t>
      </w:r>
    </w:p>
    <w:p w14:paraId="51A7CEF2" w14:textId="60B7749D" w:rsidR="00FF1BC0" w:rsidRPr="00C0581F" w:rsidRDefault="00BC6E93" w:rsidP="00BC6E9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proofErr w:type="spellStart"/>
      <w:r w:rsidRPr="00BC6E93">
        <w:rPr>
          <w:rFonts w:asciiTheme="majorHAnsi" w:hAnsiTheme="majorHAnsi" w:cstheme="majorHAnsi"/>
        </w:rPr>
        <w:t>Empresas</w:t>
      </w:r>
      <w:proofErr w:type="spellEnd"/>
      <w:r w:rsidRPr="00BC6E93">
        <w:rPr>
          <w:rFonts w:asciiTheme="majorHAnsi" w:hAnsiTheme="majorHAnsi" w:cstheme="majorHAnsi"/>
        </w:rPr>
        <w:t xml:space="preserve"> locales de </w:t>
      </w:r>
      <w:proofErr w:type="spellStart"/>
      <w:r w:rsidRPr="00BC6E93">
        <w:rPr>
          <w:rFonts w:asciiTheme="majorHAnsi" w:hAnsiTheme="majorHAnsi" w:cstheme="majorHAnsi"/>
        </w:rPr>
        <w:t>Representantes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Legales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disponibles</w:t>
      </w:r>
      <w:proofErr w:type="spellEnd"/>
      <w:r w:rsidRPr="00BC6E93">
        <w:rPr>
          <w:rFonts w:asciiTheme="majorHAnsi" w:hAnsiTheme="majorHAnsi" w:cstheme="majorHAnsi"/>
        </w:rPr>
        <w:t xml:space="preserve"> para </w:t>
      </w:r>
      <w:proofErr w:type="spellStart"/>
      <w:r w:rsidRPr="00BC6E93">
        <w:rPr>
          <w:rFonts w:asciiTheme="majorHAnsi" w:hAnsiTheme="majorHAnsi" w:cstheme="majorHAnsi"/>
        </w:rPr>
        <w:t>contratar</w:t>
      </w:r>
      <w:proofErr w:type="spellEnd"/>
      <w:r w:rsidRPr="00BC6E93">
        <w:rPr>
          <w:rFonts w:asciiTheme="majorHAnsi" w:hAnsiTheme="majorHAnsi" w:cstheme="majorHAnsi"/>
        </w:rPr>
        <w:t xml:space="preserve"> </w:t>
      </w:r>
      <w:proofErr w:type="spellStart"/>
      <w:r w:rsidRPr="00BC6E93">
        <w:rPr>
          <w:rFonts w:asciiTheme="majorHAnsi" w:hAnsiTheme="majorHAnsi" w:cstheme="majorHAnsi"/>
        </w:rPr>
        <w:t>incluyen</w:t>
      </w:r>
      <w:proofErr w:type="spellEnd"/>
      <w:r w:rsidRPr="00BC6E93">
        <w:rPr>
          <w:rFonts w:asciiTheme="majorHAnsi" w:hAnsiTheme="majorHAnsi" w:cstheme="majorHAnsi"/>
        </w:rPr>
        <w:t>:</w:t>
      </w:r>
    </w:p>
    <w:tbl>
      <w:tblPr>
        <w:tblStyle w:val="TableGrid"/>
        <w:tblW w:w="10574" w:type="dxa"/>
        <w:tblLook w:val="04A0" w:firstRow="1" w:lastRow="0" w:firstColumn="1" w:lastColumn="0" w:noHBand="0" w:noVBand="1"/>
      </w:tblPr>
      <w:tblGrid>
        <w:gridCol w:w="4308"/>
        <w:gridCol w:w="2797"/>
        <w:gridCol w:w="3469"/>
      </w:tblGrid>
      <w:tr w:rsidR="007F3207" w:rsidRPr="00C0581F" w14:paraId="748191F4" w14:textId="4B0EC713" w:rsidTr="007F3207">
        <w:trPr>
          <w:trHeight w:val="1371"/>
        </w:trPr>
        <w:tc>
          <w:tcPr>
            <w:tcW w:w="4308" w:type="dxa"/>
          </w:tcPr>
          <w:p w14:paraId="3B622C9F" w14:textId="0B34B6BD" w:rsidR="007F3207" w:rsidRPr="00C0581F" w:rsidRDefault="003A19B8" w:rsidP="00FF1BC0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Servicios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Representantes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Legales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de NOVA</w:t>
            </w:r>
          </w:p>
          <w:p w14:paraId="40569B11" w14:textId="77777777" w:rsidR="007F3207" w:rsidRPr="00C0581F" w:rsidRDefault="006136FD" w:rsidP="00FF1BC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hyperlink r:id="rId8" w:history="1">
              <w:r w:rsidR="007F3207" w:rsidRPr="00C0581F">
                <w:rPr>
                  <w:rStyle w:val="Hyperlink"/>
                  <w:rFonts w:asciiTheme="majorHAnsi" w:hAnsiTheme="majorHAnsi" w:cstheme="majorHAnsi"/>
                </w:rPr>
                <w:t>https://www.novapayeeservices.com/</w:t>
              </w:r>
            </w:hyperlink>
          </w:p>
          <w:p w14:paraId="5587A3B5" w14:textId="77777777" w:rsidR="007F3207" w:rsidRPr="00C0581F" w:rsidRDefault="006136FD" w:rsidP="00FF1BC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="007F3207" w:rsidRPr="00C0581F">
                <w:rPr>
                  <w:rStyle w:val="Hyperlink"/>
                  <w:rFonts w:asciiTheme="majorHAnsi" w:hAnsiTheme="majorHAnsi" w:cstheme="majorHAnsi"/>
                </w:rPr>
                <w:t>Info@NovaPayeeServices.com</w:t>
              </w:r>
            </w:hyperlink>
          </w:p>
          <w:p w14:paraId="4FA02A00" w14:textId="77777777" w:rsidR="007F3207" w:rsidRPr="00C0581F" w:rsidRDefault="007F3207" w:rsidP="00FF1BC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C0581F">
              <w:rPr>
                <w:rFonts w:asciiTheme="majorHAnsi" w:hAnsiTheme="majorHAnsi" w:cstheme="majorHAnsi"/>
              </w:rPr>
              <w:t>(703) 273-4590</w:t>
            </w:r>
          </w:p>
        </w:tc>
        <w:tc>
          <w:tcPr>
            <w:tcW w:w="2797" w:type="dxa"/>
          </w:tcPr>
          <w:p w14:paraId="4E781445" w14:textId="12B426CD" w:rsidR="007F3207" w:rsidRPr="00C0581F" w:rsidRDefault="007F3207" w:rsidP="00FF1BC0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</w:t>
            </w:r>
            <w:r w:rsidR="003A19B8">
              <w:rPr>
                <w:rFonts w:asciiTheme="majorHAnsi" w:hAnsiTheme="majorHAnsi" w:cstheme="majorHAnsi"/>
                <w:b/>
              </w:rPr>
              <w:t xml:space="preserve">gunda </w:t>
            </w:r>
            <w:proofErr w:type="spellStart"/>
            <w:r w:rsidR="003A19B8">
              <w:rPr>
                <w:rFonts w:asciiTheme="majorHAnsi" w:hAnsiTheme="majorHAnsi" w:cstheme="majorHAnsi"/>
                <w:b/>
              </w:rPr>
              <w:t>Oportunidad</w:t>
            </w:r>
            <w:proofErr w:type="spellEnd"/>
          </w:p>
          <w:p w14:paraId="0ED83E9B" w14:textId="2A97D2F8" w:rsidR="007F3207" w:rsidRPr="007F3207" w:rsidRDefault="006136FD" w:rsidP="00787C63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hyperlink r:id="rId10" w:history="1">
              <w:r w:rsidR="007F3207" w:rsidRPr="007F3207">
                <w:rPr>
                  <w:rStyle w:val="Hyperlink"/>
                  <w:rFonts w:asciiTheme="majorHAnsi" w:hAnsiTheme="majorHAnsi" w:cstheme="majorHAnsi"/>
                </w:rPr>
                <w:t>https://2ndchancehelp.org/</w:t>
              </w:r>
            </w:hyperlink>
          </w:p>
          <w:p w14:paraId="6D5F1A51" w14:textId="1D853429" w:rsidR="007F3207" w:rsidRPr="00C0581F" w:rsidRDefault="007F3207" w:rsidP="00FF1BC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69" w:type="dxa"/>
          </w:tcPr>
          <w:p w14:paraId="6E87F2D2" w14:textId="0469A738" w:rsidR="007F3207" w:rsidRDefault="007F3207" w:rsidP="00FF1BC0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Representa</w:t>
            </w:r>
            <w:r w:rsidR="003A19B8">
              <w:rPr>
                <w:rFonts w:asciiTheme="majorHAnsi" w:hAnsiTheme="majorHAnsi" w:cstheme="majorHAnsi"/>
                <w:b/>
              </w:rPr>
              <w:t>nte</w:t>
            </w:r>
            <w:proofErr w:type="spellEnd"/>
            <w:r w:rsidR="003A19B8">
              <w:rPr>
                <w:rFonts w:asciiTheme="majorHAnsi" w:hAnsiTheme="majorHAnsi" w:cstheme="majorHAnsi"/>
                <w:b/>
              </w:rPr>
              <w:t xml:space="preserve"> Legal </w:t>
            </w:r>
            <w:proofErr w:type="spellStart"/>
            <w:r w:rsidR="003A19B8">
              <w:rPr>
                <w:rFonts w:asciiTheme="majorHAnsi" w:hAnsiTheme="majorHAnsi" w:cstheme="majorHAnsi"/>
                <w:b/>
              </w:rPr>
              <w:t>Originario</w:t>
            </w:r>
            <w:proofErr w:type="spellEnd"/>
            <w:r>
              <w:rPr>
                <w:rFonts w:asciiTheme="majorHAnsi" w:hAnsiTheme="majorHAnsi" w:cstheme="majorHAnsi"/>
                <w:b/>
              </w:rPr>
              <w:br/>
            </w:r>
            <w:hyperlink r:id="rId11" w:history="1">
              <w:r w:rsidRPr="007F3207">
                <w:rPr>
                  <w:rStyle w:val="Hyperlink"/>
                  <w:rFonts w:asciiTheme="majorHAnsi" w:hAnsiTheme="majorHAnsi" w:cstheme="majorHAnsi"/>
                </w:rPr>
                <w:t>https://originsc.org/representative-payee/</w:t>
              </w:r>
            </w:hyperlink>
          </w:p>
          <w:p w14:paraId="10F7EFBC" w14:textId="685553FD" w:rsidR="007F3207" w:rsidRPr="007F3207" w:rsidRDefault="007F3207" w:rsidP="00FF1BC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7F3207">
              <w:rPr>
                <w:rFonts w:asciiTheme="majorHAnsi" w:hAnsiTheme="majorHAnsi" w:cstheme="majorHAnsi"/>
              </w:rPr>
              <w:t>(843) 628-3000</w:t>
            </w:r>
          </w:p>
        </w:tc>
      </w:tr>
    </w:tbl>
    <w:p w14:paraId="29C939A6" w14:textId="77777777" w:rsidR="00FF1BC0" w:rsidRPr="00C0581F" w:rsidRDefault="00FF1BC0" w:rsidP="00B05A3E">
      <w:pPr>
        <w:rPr>
          <w:rFonts w:asciiTheme="majorHAnsi" w:hAnsiTheme="majorHAnsi" w:cstheme="majorHAnsi"/>
        </w:rPr>
      </w:pPr>
    </w:p>
    <w:sectPr w:rsidR="00FF1BC0" w:rsidRPr="00C0581F" w:rsidSect="00B61882">
      <w:headerReference w:type="default" r:id="rId12"/>
      <w:footerReference w:type="default" r:id="rId13"/>
      <w:pgSz w:w="12240" w:h="15840"/>
      <w:pgMar w:top="-720" w:right="936" w:bottom="-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8A5D7" w14:textId="77777777" w:rsidR="006136FD" w:rsidRDefault="006136FD" w:rsidP="002C4C82">
      <w:r>
        <w:separator/>
      </w:r>
    </w:p>
  </w:endnote>
  <w:endnote w:type="continuationSeparator" w:id="0">
    <w:p w14:paraId="725EF4C6" w14:textId="77777777" w:rsidR="006136FD" w:rsidRDefault="006136FD" w:rsidP="002C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CAB38" w14:textId="77777777" w:rsidR="0085052C" w:rsidRDefault="007241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945A2" wp14:editId="72C11152">
              <wp:simplePos x="0" y="0"/>
              <wp:positionH relativeFrom="column">
                <wp:posOffset>419100</wp:posOffset>
              </wp:positionH>
              <wp:positionV relativeFrom="paragraph">
                <wp:posOffset>144145</wp:posOffset>
              </wp:positionV>
              <wp:extent cx="6334125" cy="8001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412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25CD7" w14:textId="3E82C84E" w:rsidR="000F7F1B" w:rsidRPr="00743131" w:rsidRDefault="000F7F1B" w:rsidP="000F7F1B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</w:rPr>
                          </w:pPr>
                          <w:r w:rsidRPr="00743131">
                            <w:rPr>
                              <w:rStyle w:val="FootnoteReference"/>
                              <w:rFonts w:asciiTheme="majorHAnsi" w:hAnsiTheme="majorHAnsi" w:cstheme="majorHAnsi"/>
                              <w:color w:val="808080" w:themeColor="background1" w:themeShade="80"/>
                              <w:vertAlign w:val="baseline"/>
                            </w:rPr>
                            <w:t xml:space="preserve">The Arc of Northern Virginia </w:t>
                          </w:r>
                          <w:r w:rsidRPr="00743131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</w:rPr>
                            <w:t xml:space="preserve">             </w:t>
                          </w:r>
                          <w:hyperlink r:id="rId1" w:history="1">
                            <w:r w:rsidRPr="0074313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>www.TheArcofNoVA.org</w:t>
                            </w:r>
                          </w:hyperlink>
                          <w:r w:rsidRPr="00743131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</w:rPr>
                            <w:t xml:space="preserve">            703-208-1119                         </w:t>
                          </w:r>
                          <w:r w:rsidRPr="00743131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</w:rPr>
                            <w:br/>
                          </w:r>
                          <w:r w:rsidR="00743131" w:rsidRPr="00743131">
                            <w:rPr>
                              <w:rStyle w:val="FootnoteReference"/>
                              <w:rFonts w:asciiTheme="majorHAnsi" w:hAnsiTheme="majorHAnsi" w:cstheme="majorHAnsi"/>
                              <w:color w:val="808080" w:themeColor="background1" w:themeShade="80"/>
                              <w:vertAlign w:val="baseline"/>
                            </w:rPr>
                            <w:t>3</w:t>
                          </w:r>
                          <w:r w:rsidR="00743131" w:rsidRPr="00743131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</w:rPr>
                            <w:t>060 Williams Dr., Suite 300, Fairfax, VA 22031</w:t>
                          </w:r>
                          <w:r w:rsidRPr="00743131">
                            <w:rPr>
                              <w:rStyle w:val="FootnoteReference"/>
                              <w:rFonts w:asciiTheme="majorHAnsi" w:hAnsiTheme="majorHAnsi" w:cstheme="majorHAnsi"/>
                              <w:color w:val="808080" w:themeColor="background1" w:themeShade="80"/>
                            </w:rPr>
                            <w:br/>
                          </w:r>
                        </w:p>
                        <w:p w14:paraId="02708D3C" w14:textId="77777777" w:rsidR="000F7F1B" w:rsidRDefault="000F7F1B" w:rsidP="000F7F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945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pt;margin-top:11.35pt;width:498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" filled="f" stroked="f" strokecolor="#a5a5a5 [2092]" strokeweight=".5pt">
              <v:textbox>
                <w:txbxContent>
                  <w:p w14:paraId="73C25CD7" w14:textId="3E82C84E" w:rsidR="000F7F1B" w:rsidRPr="00743131" w:rsidRDefault="000F7F1B" w:rsidP="000F7F1B">
                    <w:pPr>
                      <w:jc w:val="center"/>
                      <w:rPr>
                        <w:rFonts w:asciiTheme="majorHAnsi" w:hAnsiTheme="majorHAnsi" w:cstheme="majorHAnsi"/>
                        <w:color w:val="808080" w:themeColor="background1" w:themeShade="80"/>
                      </w:rPr>
                    </w:pPr>
                    <w:r w:rsidRPr="00743131">
                      <w:rPr>
                        <w:rStyle w:val="FootnoteReference"/>
                        <w:rFonts w:asciiTheme="majorHAnsi" w:hAnsiTheme="majorHAnsi" w:cstheme="majorHAnsi"/>
                        <w:color w:val="808080" w:themeColor="background1" w:themeShade="80"/>
                        <w:vertAlign w:val="baseline"/>
                      </w:rPr>
                      <w:t xml:space="preserve">The Arc of Northern Virginia </w:t>
                    </w:r>
                    <w:r w:rsidRPr="00743131">
                      <w:rPr>
                        <w:rFonts w:asciiTheme="majorHAnsi" w:hAnsiTheme="majorHAnsi" w:cstheme="majorHAnsi"/>
                        <w:color w:val="808080" w:themeColor="background1" w:themeShade="80"/>
                      </w:rPr>
                      <w:t xml:space="preserve">             </w:t>
                    </w:r>
                    <w:hyperlink r:id="rId2" w:history="1">
                      <w:r w:rsidRPr="00743131"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  <w:t>www.TheArcofNoVA.org</w:t>
                      </w:r>
                    </w:hyperlink>
                    <w:r w:rsidRPr="00743131">
                      <w:rPr>
                        <w:rFonts w:asciiTheme="majorHAnsi" w:hAnsiTheme="majorHAnsi" w:cstheme="majorHAnsi"/>
                        <w:color w:val="808080" w:themeColor="background1" w:themeShade="80"/>
                      </w:rPr>
                      <w:t xml:space="preserve">            703-208-1119                         </w:t>
                    </w:r>
                    <w:r w:rsidRPr="00743131">
                      <w:rPr>
                        <w:rFonts w:asciiTheme="majorHAnsi" w:hAnsiTheme="majorHAnsi" w:cstheme="majorHAnsi"/>
                        <w:color w:val="808080" w:themeColor="background1" w:themeShade="80"/>
                      </w:rPr>
                      <w:br/>
                    </w:r>
                    <w:r w:rsidR="00743131" w:rsidRPr="00743131">
                      <w:rPr>
                        <w:rStyle w:val="FootnoteReference"/>
                        <w:rFonts w:asciiTheme="majorHAnsi" w:hAnsiTheme="majorHAnsi" w:cstheme="majorHAnsi"/>
                        <w:color w:val="808080" w:themeColor="background1" w:themeShade="80"/>
                        <w:vertAlign w:val="baseline"/>
                      </w:rPr>
                      <w:t>3</w:t>
                    </w:r>
                    <w:r w:rsidR="00743131" w:rsidRPr="00743131">
                      <w:rPr>
                        <w:rFonts w:asciiTheme="majorHAnsi" w:hAnsiTheme="majorHAnsi" w:cstheme="majorHAnsi"/>
                        <w:color w:val="808080" w:themeColor="background1" w:themeShade="80"/>
                      </w:rPr>
                      <w:t>060 Williams Dr., Suite 300, Fairfax, VA 22031</w:t>
                    </w:r>
                    <w:r w:rsidRPr="00743131">
                      <w:rPr>
                        <w:rStyle w:val="FootnoteReference"/>
                        <w:rFonts w:asciiTheme="majorHAnsi" w:hAnsiTheme="majorHAnsi" w:cstheme="majorHAnsi"/>
                        <w:color w:val="808080" w:themeColor="background1" w:themeShade="80"/>
                      </w:rPr>
                      <w:br/>
                    </w:r>
                  </w:p>
                  <w:p w14:paraId="02708D3C" w14:textId="77777777" w:rsidR="000F7F1B" w:rsidRDefault="000F7F1B" w:rsidP="000F7F1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1CD63" w14:textId="77777777" w:rsidR="006136FD" w:rsidRDefault="006136FD" w:rsidP="002C4C82">
      <w:r>
        <w:separator/>
      </w:r>
    </w:p>
  </w:footnote>
  <w:footnote w:type="continuationSeparator" w:id="0">
    <w:p w14:paraId="1AA3853E" w14:textId="77777777" w:rsidR="006136FD" w:rsidRDefault="006136FD" w:rsidP="002C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F8DD" w14:textId="24FB3175" w:rsidR="0077287D" w:rsidRPr="00C0581F" w:rsidRDefault="00BA7546" w:rsidP="0077287D">
    <w:pPr>
      <w:pStyle w:val="Header"/>
      <w:jc w:val="right"/>
      <w:rPr>
        <w:rFonts w:asciiTheme="majorHAnsi" w:hAnsiTheme="majorHAnsi" w:cstheme="majorHAnsi"/>
      </w:rPr>
    </w:pPr>
    <w:r w:rsidRPr="00C0581F"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1" locked="0" layoutInCell="1" allowOverlap="1" wp14:anchorId="1F3A1AC3" wp14:editId="23DE04AC">
          <wp:simplePos x="0" y="0"/>
          <wp:positionH relativeFrom="column">
            <wp:posOffset>-129540</wp:posOffset>
          </wp:positionH>
          <wp:positionV relativeFrom="paragraph">
            <wp:posOffset>-297180</wp:posOffset>
          </wp:positionV>
          <wp:extent cx="1676400" cy="108585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_NVirginia_Color_Pos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2C3">
      <w:rPr>
        <w:rFonts w:asciiTheme="majorHAnsi" w:hAnsiTheme="majorHAnsi" w:cstheme="majorHAnsi"/>
        <w:noProof/>
      </w:rPr>
      <w:t>Actualizado,</w:t>
    </w:r>
    <w:r w:rsidR="00C0581F" w:rsidRPr="00C0581F">
      <w:rPr>
        <w:rFonts w:asciiTheme="majorHAnsi" w:hAnsiTheme="majorHAnsi" w:cstheme="majorHAnsi"/>
      </w:rPr>
      <w:t xml:space="preserve"> </w:t>
    </w:r>
    <w:r w:rsidR="00743131">
      <w:rPr>
        <w:rFonts w:asciiTheme="majorHAnsi" w:hAnsiTheme="majorHAnsi" w:cstheme="majorHAnsi"/>
      </w:rPr>
      <w:t>A</w:t>
    </w:r>
    <w:r w:rsidR="006822C3">
      <w:rPr>
        <w:rFonts w:asciiTheme="majorHAnsi" w:hAnsiTheme="majorHAnsi" w:cstheme="majorHAnsi"/>
      </w:rPr>
      <w:t>b</w:t>
    </w:r>
    <w:r w:rsidR="00743131">
      <w:rPr>
        <w:rFonts w:asciiTheme="majorHAnsi" w:hAnsiTheme="majorHAnsi" w:cstheme="majorHAnsi"/>
      </w:rPr>
      <w:t>ril 2024</w:t>
    </w:r>
  </w:p>
  <w:p w14:paraId="405CE085" w14:textId="77777777" w:rsidR="003401C1" w:rsidRDefault="003401C1" w:rsidP="0077287D">
    <w:pPr>
      <w:pStyle w:val="Header"/>
      <w:jc w:val="right"/>
    </w:pPr>
  </w:p>
  <w:p w14:paraId="571E8F44" w14:textId="77777777" w:rsidR="00BA7546" w:rsidRDefault="00BA7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D5B"/>
    <w:multiLevelType w:val="hybridMultilevel"/>
    <w:tmpl w:val="1EE8F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02F"/>
    <w:multiLevelType w:val="hybridMultilevel"/>
    <w:tmpl w:val="5D80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1A79"/>
    <w:multiLevelType w:val="hybridMultilevel"/>
    <w:tmpl w:val="B6706070"/>
    <w:lvl w:ilvl="0" w:tplc="2EE46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3315"/>
    <w:multiLevelType w:val="hybridMultilevel"/>
    <w:tmpl w:val="EFD0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035"/>
    <w:multiLevelType w:val="multilevel"/>
    <w:tmpl w:val="0892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960E4"/>
    <w:multiLevelType w:val="hybridMultilevel"/>
    <w:tmpl w:val="7D28D1F4"/>
    <w:lvl w:ilvl="0" w:tplc="16EE2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5F48"/>
    <w:multiLevelType w:val="multilevel"/>
    <w:tmpl w:val="33F8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55871"/>
    <w:multiLevelType w:val="hybridMultilevel"/>
    <w:tmpl w:val="4EF68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E559B"/>
    <w:multiLevelType w:val="hybridMultilevel"/>
    <w:tmpl w:val="D74C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3C8D"/>
    <w:multiLevelType w:val="hybridMultilevel"/>
    <w:tmpl w:val="52B8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84536"/>
    <w:multiLevelType w:val="multilevel"/>
    <w:tmpl w:val="C568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77C51"/>
    <w:multiLevelType w:val="multilevel"/>
    <w:tmpl w:val="FCE8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46"/>
    <w:rsid w:val="0000638D"/>
    <w:rsid w:val="000534CE"/>
    <w:rsid w:val="00090702"/>
    <w:rsid w:val="000944BB"/>
    <w:rsid w:val="00097FFD"/>
    <w:rsid w:val="000B3445"/>
    <w:rsid w:val="000B7E90"/>
    <w:rsid w:val="000F7F1B"/>
    <w:rsid w:val="001051B5"/>
    <w:rsid w:val="00153D1E"/>
    <w:rsid w:val="00163E87"/>
    <w:rsid w:val="00165339"/>
    <w:rsid w:val="001767BD"/>
    <w:rsid w:val="0018536E"/>
    <w:rsid w:val="001912D8"/>
    <w:rsid w:val="001E132C"/>
    <w:rsid w:val="0021206A"/>
    <w:rsid w:val="0023778D"/>
    <w:rsid w:val="00257210"/>
    <w:rsid w:val="0029337C"/>
    <w:rsid w:val="00295F07"/>
    <w:rsid w:val="002C4575"/>
    <w:rsid w:val="002C4C82"/>
    <w:rsid w:val="002D5E8C"/>
    <w:rsid w:val="002D7344"/>
    <w:rsid w:val="002E06CC"/>
    <w:rsid w:val="00305882"/>
    <w:rsid w:val="00336AE2"/>
    <w:rsid w:val="003401C1"/>
    <w:rsid w:val="003708EA"/>
    <w:rsid w:val="00371FCB"/>
    <w:rsid w:val="00372624"/>
    <w:rsid w:val="003A19B8"/>
    <w:rsid w:val="003A1B5D"/>
    <w:rsid w:val="003A6498"/>
    <w:rsid w:val="003C6EF8"/>
    <w:rsid w:val="004015D6"/>
    <w:rsid w:val="0047111D"/>
    <w:rsid w:val="00485DA8"/>
    <w:rsid w:val="00487A74"/>
    <w:rsid w:val="004B62A4"/>
    <w:rsid w:val="004E6C66"/>
    <w:rsid w:val="004E7E4C"/>
    <w:rsid w:val="00510753"/>
    <w:rsid w:val="00511EA0"/>
    <w:rsid w:val="00554345"/>
    <w:rsid w:val="00575CD1"/>
    <w:rsid w:val="006136B5"/>
    <w:rsid w:val="006136FD"/>
    <w:rsid w:val="006246CA"/>
    <w:rsid w:val="00625B97"/>
    <w:rsid w:val="00662E23"/>
    <w:rsid w:val="006822C3"/>
    <w:rsid w:val="00682E6A"/>
    <w:rsid w:val="00683F1D"/>
    <w:rsid w:val="006C620F"/>
    <w:rsid w:val="006D4E5D"/>
    <w:rsid w:val="006E0545"/>
    <w:rsid w:val="006E106B"/>
    <w:rsid w:val="006F1706"/>
    <w:rsid w:val="00715C95"/>
    <w:rsid w:val="00724139"/>
    <w:rsid w:val="007265C6"/>
    <w:rsid w:val="00743131"/>
    <w:rsid w:val="0075007D"/>
    <w:rsid w:val="0075398B"/>
    <w:rsid w:val="00756A7A"/>
    <w:rsid w:val="0077287D"/>
    <w:rsid w:val="00787C63"/>
    <w:rsid w:val="007C0033"/>
    <w:rsid w:val="007F3207"/>
    <w:rsid w:val="00804E04"/>
    <w:rsid w:val="0081419F"/>
    <w:rsid w:val="008267F7"/>
    <w:rsid w:val="00840BE4"/>
    <w:rsid w:val="0085052C"/>
    <w:rsid w:val="00851E66"/>
    <w:rsid w:val="00866BB6"/>
    <w:rsid w:val="008B2DD9"/>
    <w:rsid w:val="008B3A16"/>
    <w:rsid w:val="008B6499"/>
    <w:rsid w:val="008D4A0E"/>
    <w:rsid w:val="00907075"/>
    <w:rsid w:val="00925973"/>
    <w:rsid w:val="00957A58"/>
    <w:rsid w:val="0096529B"/>
    <w:rsid w:val="009824D5"/>
    <w:rsid w:val="009C01F6"/>
    <w:rsid w:val="009C0960"/>
    <w:rsid w:val="009E0F07"/>
    <w:rsid w:val="009E5F87"/>
    <w:rsid w:val="00A45F90"/>
    <w:rsid w:val="00A771AA"/>
    <w:rsid w:val="00A929BE"/>
    <w:rsid w:val="00AB303E"/>
    <w:rsid w:val="00AB6CDC"/>
    <w:rsid w:val="00AE3B3F"/>
    <w:rsid w:val="00B05A3E"/>
    <w:rsid w:val="00B358B7"/>
    <w:rsid w:val="00B423CC"/>
    <w:rsid w:val="00B530C8"/>
    <w:rsid w:val="00B55EDB"/>
    <w:rsid w:val="00B61882"/>
    <w:rsid w:val="00B73AA7"/>
    <w:rsid w:val="00B85FAA"/>
    <w:rsid w:val="00BA2220"/>
    <w:rsid w:val="00BA7546"/>
    <w:rsid w:val="00BC2ABD"/>
    <w:rsid w:val="00BC6E93"/>
    <w:rsid w:val="00BF3DB6"/>
    <w:rsid w:val="00C0261A"/>
    <w:rsid w:val="00C02AE6"/>
    <w:rsid w:val="00C0581F"/>
    <w:rsid w:val="00C3752F"/>
    <w:rsid w:val="00C516FA"/>
    <w:rsid w:val="00C825F3"/>
    <w:rsid w:val="00CA1CC6"/>
    <w:rsid w:val="00CA51EF"/>
    <w:rsid w:val="00CD482C"/>
    <w:rsid w:val="00CD6B3B"/>
    <w:rsid w:val="00D051F1"/>
    <w:rsid w:val="00D445D4"/>
    <w:rsid w:val="00D52C1D"/>
    <w:rsid w:val="00D73E91"/>
    <w:rsid w:val="00DE0496"/>
    <w:rsid w:val="00E95F93"/>
    <w:rsid w:val="00EC78A5"/>
    <w:rsid w:val="00F155BC"/>
    <w:rsid w:val="00F33950"/>
    <w:rsid w:val="00F44E1F"/>
    <w:rsid w:val="00F50BC1"/>
    <w:rsid w:val="00F81C6D"/>
    <w:rsid w:val="00FA3ADB"/>
    <w:rsid w:val="00FD4110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546569"/>
  <w15:docId w15:val="{9E3D3561-3833-44F6-B899-6EBBC65F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B3F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1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C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82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C4C82"/>
  </w:style>
  <w:style w:type="character" w:customStyle="1" w:styleId="FootnoteTextChar">
    <w:name w:val="Footnote Text Char"/>
    <w:basedOn w:val="DefaultParagraphFont"/>
    <w:link w:val="FootnoteText"/>
    <w:uiPriority w:val="99"/>
    <w:rsid w:val="002C4C82"/>
  </w:style>
  <w:style w:type="character" w:styleId="FootnoteReference">
    <w:name w:val="footnote reference"/>
    <w:basedOn w:val="DefaultParagraphFont"/>
    <w:uiPriority w:val="99"/>
    <w:unhideWhenUsed/>
    <w:rsid w:val="002C4C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8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C8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C82"/>
  </w:style>
  <w:style w:type="character" w:styleId="EndnoteReference">
    <w:name w:val="endnote reference"/>
    <w:basedOn w:val="DefaultParagraphFont"/>
    <w:uiPriority w:val="99"/>
    <w:semiHidden/>
    <w:unhideWhenUsed/>
    <w:rsid w:val="002C4C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546"/>
  </w:style>
  <w:style w:type="paragraph" w:styleId="Footer">
    <w:name w:val="footer"/>
    <w:basedOn w:val="Normal"/>
    <w:link w:val="FooterChar"/>
    <w:uiPriority w:val="99"/>
    <w:unhideWhenUsed/>
    <w:rsid w:val="00BA7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546"/>
  </w:style>
  <w:style w:type="paragraph" w:styleId="NoSpacing">
    <w:name w:val="No Spacing"/>
    <w:uiPriority w:val="1"/>
    <w:qFormat/>
    <w:rsid w:val="00AE3B3F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3B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6A7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2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70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70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teindent1">
    <w:name w:val="rteindent1"/>
    <w:basedOn w:val="Normal"/>
    <w:rsid w:val="00E9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DefaultParagraphFont"/>
    <w:rsid w:val="00E95F93"/>
  </w:style>
  <w:style w:type="character" w:styleId="Strong">
    <w:name w:val="Strong"/>
    <w:basedOn w:val="DefaultParagraphFont"/>
    <w:uiPriority w:val="22"/>
    <w:qFormat/>
    <w:rsid w:val="00CD482C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1F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E0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496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496"/>
    <w:rPr>
      <w:rFonts w:eastAsiaTheme="minorHAns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49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F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180">
          <w:marLeft w:val="240"/>
          <w:marRight w:val="240"/>
          <w:marTop w:val="120"/>
          <w:marBottom w:val="120"/>
          <w:divBdr>
            <w:top w:val="dashed" w:sz="6" w:space="2" w:color="CCCCCC"/>
            <w:left w:val="dashed" w:sz="6" w:space="2" w:color="CCCCCC"/>
            <w:bottom w:val="dashed" w:sz="6" w:space="2" w:color="CCCCCC"/>
            <w:right w:val="dashed" w:sz="6" w:space="2" w:color="CCCCCC"/>
          </w:divBdr>
        </w:div>
      </w:divsChild>
    </w:div>
    <w:div w:id="331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292E-E933-4EC2-8A7E-11D9A954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Majo Flores</cp:lastModifiedBy>
  <cp:revision>4</cp:revision>
  <cp:lastPrinted>2016-08-18T16:33:00Z</cp:lastPrinted>
  <dcterms:created xsi:type="dcterms:W3CDTF">2024-04-08T15:21:00Z</dcterms:created>
  <dcterms:modified xsi:type="dcterms:W3CDTF">2024-09-04T02:10:00Z</dcterms:modified>
</cp:coreProperties>
</file>